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</w:t>
      </w:r>
      <w:r w:rsidR="00DA115C">
        <w:rPr>
          <w:b w:val="0"/>
          <w:szCs w:val="28"/>
        </w:rPr>
        <w:t>3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</w:t>
      </w:r>
      <w:r w:rsidR="00DA115C">
        <w:rPr>
          <w:b/>
          <w:sz w:val="28"/>
          <w:szCs w:val="28"/>
        </w:rPr>
        <w:t>4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DA11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DA115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DA115C">
        <w:rPr>
          <w:bCs/>
          <w:sz w:val="28"/>
          <w:szCs w:val="28"/>
        </w:rPr>
        <w:t xml:space="preserve">   </w:t>
      </w:r>
      <w:proofErr w:type="gramStart"/>
      <w:r w:rsidR="00CC6345" w:rsidRPr="007D720C">
        <w:rPr>
          <w:b/>
          <w:sz w:val="28"/>
          <w:szCs w:val="28"/>
        </w:rPr>
        <w:t>р</w:t>
      </w:r>
      <w:proofErr w:type="gramEnd"/>
      <w:r w:rsidR="00CC6345" w:rsidRPr="007D720C">
        <w:rPr>
          <w:b/>
          <w:sz w:val="28"/>
          <w:szCs w:val="28"/>
        </w:rPr>
        <w:t xml:space="preserve"> е ш и л :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179">
        <w:rPr>
          <w:rFonts w:ascii="Times New Roman" w:hAnsi="Times New Roman" w:cs="Times New Roman"/>
          <w:sz w:val="28"/>
          <w:szCs w:val="28"/>
        </w:rPr>
        <w:t>2</w:t>
      </w:r>
      <w:r w:rsidR="00DA115C">
        <w:rPr>
          <w:rFonts w:ascii="Times New Roman" w:hAnsi="Times New Roman" w:cs="Times New Roman"/>
          <w:sz w:val="28"/>
          <w:szCs w:val="28"/>
        </w:rPr>
        <w:t>4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A62F5F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A62F5F">
        <w:rPr>
          <w:rFonts w:ascii="Times New Roman" w:hAnsi="Times New Roman" w:cs="Times New Roman"/>
          <w:sz w:val="28"/>
          <w:szCs w:val="28"/>
        </w:rPr>
        <w:t>сумме   1</w:t>
      </w:r>
      <w:r w:rsidR="00D271A1">
        <w:rPr>
          <w:rFonts w:ascii="Times New Roman" w:hAnsi="Times New Roman" w:cs="Times New Roman"/>
          <w:sz w:val="28"/>
          <w:szCs w:val="28"/>
        </w:rPr>
        <w:t> 830 483,4</w:t>
      </w:r>
      <w:r w:rsidRPr="00A62F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F5F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D271A1">
        <w:rPr>
          <w:rFonts w:ascii="Times New Roman" w:hAnsi="Times New Roman" w:cs="Times New Roman"/>
          <w:sz w:val="28"/>
          <w:szCs w:val="28"/>
        </w:rPr>
        <w:t> 849 911,5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D271A1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размер дефицита  в сумме 19 428,1</w:t>
      </w:r>
      <w:r w:rsidR="00CC6345" w:rsidRPr="00BF6E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E2684">
        <w:rPr>
          <w:rFonts w:ascii="Times New Roman" w:hAnsi="Times New Roman" w:cs="Times New Roman"/>
          <w:sz w:val="28"/>
          <w:szCs w:val="28"/>
        </w:rPr>
        <w:t>лей</w:t>
      </w:r>
      <w:r w:rsidR="00CC6345" w:rsidRPr="00BF6EE1">
        <w:rPr>
          <w:rFonts w:ascii="Times New Roman" w:hAnsi="Times New Roman" w:cs="Times New Roman"/>
          <w:sz w:val="28"/>
          <w:szCs w:val="28"/>
        </w:rPr>
        <w:t>.</w:t>
      </w:r>
    </w:p>
    <w:p w:rsidR="00CC6345" w:rsidRPr="00BF6EE1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5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6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5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 xml:space="preserve"> год в </w:t>
      </w:r>
      <w:r w:rsidR="0032768C" w:rsidRPr="00A62F5F">
        <w:rPr>
          <w:rFonts w:ascii="Times New Roman" w:hAnsi="Times New Roman" w:cs="Times New Roman"/>
          <w:kern w:val="32"/>
          <w:sz w:val="28"/>
          <w:szCs w:val="28"/>
        </w:rPr>
        <w:t>сумме 1</w:t>
      </w:r>
      <w:r w:rsidR="00D271A1">
        <w:rPr>
          <w:rFonts w:ascii="Times New Roman" w:hAnsi="Times New Roman" w:cs="Times New Roman"/>
          <w:kern w:val="32"/>
          <w:sz w:val="28"/>
          <w:szCs w:val="28"/>
        </w:rPr>
        <w:t> 818 236,6</w:t>
      </w:r>
      <w:r w:rsidRPr="00A62F5F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202</w:t>
      </w:r>
      <w:r w:rsidR="00DA115C" w:rsidRPr="00A62F5F">
        <w:rPr>
          <w:rFonts w:ascii="Times New Roman" w:hAnsi="Times New Roman" w:cs="Times New Roman"/>
          <w:kern w:val="32"/>
          <w:sz w:val="28"/>
          <w:szCs w:val="28"/>
        </w:rPr>
        <w:t>6</w:t>
      </w:r>
      <w:r w:rsidR="00316D7C" w:rsidRPr="00A62F5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D271A1">
        <w:rPr>
          <w:rFonts w:ascii="Times New Roman" w:hAnsi="Times New Roman" w:cs="Times New Roman"/>
          <w:kern w:val="32"/>
          <w:sz w:val="28"/>
          <w:szCs w:val="28"/>
        </w:rPr>
        <w:t>1 853 927,0</w:t>
      </w:r>
      <w:r w:rsidRPr="00A62F5F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A62F5F">
        <w:rPr>
          <w:rFonts w:ascii="Times New Roman" w:hAnsi="Times New Roman" w:cs="Times New Roman"/>
          <w:kern w:val="32"/>
          <w:sz w:val="28"/>
          <w:szCs w:val="28"/>
        </w:rPr>
        <w:t>2) общий объем расходов на 202</w:t>
      </w:r>
      <w:r w:rsidR="00DA115C" w:rsidRPr="00A62F5F">
        <w:rPr>
          <w:rFonts w:ascii="Times New Roman" w:hAnsi="Times New Roman" w:cs="Times New Roman"/>
          <w:kern w:val="32"/>
          <w:sz w:val="28"/>
          <w:szCs w:val="28"/>
        </w:rPr>
        <w:t>5</w:t>
      </w:r>
      <w:r w:rsidR="00316D7C" w:rsidRPr="00A62F5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D271A1">
        <w:rPr>
          <w:rFonts w:ascii="Times New Roman" w:hAnsi="Times New Roman" w:cs="Times New Roman"/>
          <w:kern w:val="32"/>
          <w:sz w:val="28"/>
          <w:szCs w:val="28"/>
        </w:rPr>
        <w:t>1 818 236,6</w:t>
      </w:r>
      <w:r w:rsidRPr="00A62F5F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 w:rsidR="0032768C" w:rsidRPr="00A62F5F">
        <w:rPr>
          <w:rFonts w:ascii="Times New Roman" w:hAnsi="Times New Roman" w:cs="Times New Roman"/>
          <w:kern w:val="32"/>
          <w:sz w:val="28"/>
          <w:szCs w:val="28"/>
        </w:rPr>
        <w:t xml:space="preserve">емые расходы в сумме </w:t>
      </w:r>
      <w:r w:rsidR="00D271A1">
        <w:rPr>
          <w:rFonts w:ascii="Times New Roman" w:hAnsi="Times New Roman" w:cs="Times New Roman"/>
          <w:kern w:val="32"/>
          <w:sz w:val="28"/>
          <w:szCs w:val="28"/>
        </w:rPr>
        <w:t>25 176,5</w:t>
      </w:r>
      <w:r w:rsidRPr="00A62F5F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202</w:t>
      </w:r>
      <w:r w:rsidR="00A62F5F" w:rsidRPr="00A62F5F">
        <w:rPr>
          <w:rFonts w:ascii="Times New Roman" w:hAnsi="Times New Roman" w:cs="Times New Roman"/>
          <w:kern w:val="32"/>
          <w:sz w:val="28"/>
          <w:szCs w:val="28"/>
        </w:rPr>
        <w:t>6</w:t>
      </w:r>
      <w:r w:rsidR="00316D7C" w:rsidRPr="00A62F5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D271A1">
        <w:rPr>
          <w:rFonts w:ascii="Times New Roman" w:hAnsi="Times New Roman" w:cs="Times New Roman"/>
          <w:kern w:val="32"/>
          <w:sz w:val="28"/>
          <w:szCs w:val="28"/>
        </w:rPr>
        <w:t xml:space="preserve">1 853 927,0 </w:t>
      </w:r>
      <w:r w:rsidRPr="00A62F5F">
        <w:rPr>
          <w:rFonts w:ascii="Times New Roman" w:hAnsi="Times New Roman" w:cs="Times New Roman"/>
          <w:kern w:val="32"/>
          <w:sz w:val="28"/>
          <w:szCs w:val="28"/>
        </w:rPr>
        <w:t>тыс. рублей, в том числе условно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утверждаемые рас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 xml:space="preserve">ходы в сумме </w:t>
      </w:r>
      <w:r w:rsidR="001768F5">
        <w:rPr>
          <w:rFonts w:ascii="Times New Roman" w:hAnsi="Times New Roman" w:cs="Times New Roman"/>
          <w:kern w:val="32"/>
          <w:sz w:val="28"/>
          <w:szCs w:val="28"/>
        </w:rPr>
        <w:t>147 211,9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316D7C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5</w:t>
      </w:r>
      <w:r w:rsidR="00CC6345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6</w:t>
      </w:r>
      <w:r w:rsidR="00CC6345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390F0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66EBF">
        <w:rPr>
          <w:rFonts w:ascii="Times New Roman" w:hAnsi="Times New Roman" w:cs="Times New Roman"/>
          <w:b/>
          <w:sz w:val="28"/>
          <w:szCs w:val="28"/>
        </w:rPr>
        <w:t>2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DA115C">
        <w:rPr>
          <w:rFonts w:ascii="Times New Roman" w:hAnsi="Times New Roman" w:cs="Times New Roman"/>
          <w:sz w:val="28"/>
          <w:szCs w:val="28"/>
        </w:rPr>
        <w:t>4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A1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</w:t>
      </w:r>
      <w:r w:rsidR="00D66EBF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>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</w:t>
      </w:r>
      <w:r w:rsidR="00D66EBF">
        <w:rPr>
          <w:b/>
          <w:sz w:val="28"/>
          <w:szCs w:val="28"/>
        </w:rPr>
        <w:t>3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</w:t>
      </w:r>
      <w:r w:rsidR="00DA115C">
        <w:rPr>
          <w:rFonts w:ascii="Times New Roman" w:hAnsi="Times New Roman" w:cs="Times New Roman"/>
          <w:sz w:val="28"/>
          <w:szCs w:val="28"/>
        </w:rPr>
        <w:t>4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163A">
        <w:rPr>
          <w:rFonts w:ascii="Times New Roman" w:hAnsi="Times New Roman" w:cs="Times New Roman"/>
          <w:sz w:val="28"/>
          <w:szCs w:val="28"/>
        </w:rPr>
        <w:t>646 491,8</w:t>
      </w:r>
      <w:r w:rsidR="00D277AB">
        <w:rPr>
          <w:rFonts w:ascii="Times New Roman" w:hAnsi="Times New Roman" w:cs="Times New Roman"/>
          <w:sz w:val="28"/>
          <w:szCs w:val="28"/>
        </w:rPr>
        <w:t xml:space="preserve"> </w:t>
      </w:r>
      <w:r w:rsidRPr="00DA5A45">
        <w:rPr>
          <w:rFonts w:ascii="Times New Roman" w:hAnsi="Times New Roman" w:cs="Times New Roman"/>
          <w:sz w:val="28"/>
          <w:szCs w:val="28"/>
        </w:rPr>
        <w:t xml:space="preserve">тыс. рублей, в том числе налоговых и неналоговых доходов, за исключением доходов, являющихся </w:t>
      </w:r>
      <w:r w:rsidR="00ED036E" w:rsidRPr="00ED036E">
        <w:rPr>
          <w:rFonts w:ascii="Times New Roman" w:hAnsi="Times New Roman" w:cs="Times New Roman"/>
          <w:sz w:val="28"/>
          <w:szCs w:val="28"/>
        </w:rPr>
        <w:t xml:space="preserve">источниками формирования дорожного фонда городского округа, в сумме </w:t>
      </w:r>
      <w:r w:rsidR="00A62F5F">
        <w:rPr>
          <w:rFonts w:ascii="Times New Roman" w:hAnsi="Times New Roman" w:cs="Times New Roman"/>
          <w:sz w:val="28"/>
          <w:szCs w:val="28"/>
        </w:rPr>
        <w:t>627 088,1</w:t>
      </w:r>
      <w:r w:rsidR="00E965B2">
        <w:rPr>
          <w:rFonts w:ascii="Times New Roman" w:hAnsi="Times New Roman" w:cs="Times New Roman"/>
          <w:sz w:val="28"/>
          <w:szCs w:val="28"/>
        </w:rPr>
        <w:t xml:space="preserve"> 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 w:rsidR="003541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163A">
        <w:rPr>
          <w:rFonts w:ascii="Times New Roman" w:hAnsi="Times New Roman" w:cs="Times New Roman"/>
          <w:sz w:val="28"/>
          <w:szCs w:val="28"/>
        </w:rPr>
        <w:t>686 233,9</w:t>
      </w:r>
      <w:r w:rsidR="00DE6FD9">
        <w:rPr>
          <w:rFonts w:ascii="Times New Roman" w:hAnsi="Times New Roman" w:cs="Times New Roman"/>
          <w:sz w:val="28"/>
          <w:szCs w:val="28"/>
        </w:rPr>
        <w:t xml:space="preserve"> </w:t>
      </w:r>
      <w:r w:rsidRPr="00DA5A45">
        <w:rPr>
          <w:rFonts w:ascii="Times New Roman" w:hAnsi="Times New Roman" w:cs="Times New Roman"/>
          <w:sz w:val="28"/>
          <w:szCs w:val="28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77751E" w:rsidRPr="0077751E">
        <w:rPr>
          <w:rFonts w:ascii="Times New Roman" w:hAnsi="Times New Roman" w:cs="Times New Roman"/>
          <w:sz w:val="28"/>
          <w:szCs w:val="28"/>
        </w:rPr>
        <w:t>665 794,5</w:t>
      </w:r>
      <w:r w:rsidR="00DE6FD9" w:rsidRPr="0077751E">
        <w:rPr>
          <w:rFonts w:ascii="Times New Roman" w:hAnsi="Times New Roman" w:cs="Times New Roman"/>
          <w:sz w:val="28"/>
          <w:szCs w:val="28"/>
        </w:rPr>
        <w:t xml:space="preserve"> </w:t>
      </w:r>
      <w:r w:rsidRPr="0077751E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DA115C">
        <w:rPr>
          <w:rFonts w:ascii="Times New Roman" w:hAnsi="Times New Roman" w:cs="Times New Roman"/>
          <w:sz w:val="28"/>
          <w:szCs w:val="28"/>
        </w:rPr>
        <w:t>6</w:t>
      </w:r>
      <w:r w:rsidR="009D6B4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5411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A163A">
        <w:rPr>
          <w:rFonts w:ascii="Times New Roman" w:hAnsi="Times New Roman" w:cs="Times New Roman"/>
          <w:sz w:val="28"/>
          <w:szCs w:val="28"/>
        </w:rPr>
        <w:t>728 061,6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77751E">
        <w:rPr>
          <w:rFonts w:ascii="Times New Roman" w:hAnsi="Times New Roman" w:cs="Times New Roman"/>
          <w:sz w:val="28"/>
          <w:szCs w:val="28"/>
        </w:rPr>
        <w:t>706 378,7</w:t>
      </w:r>
      <w:r w:rsidR="00D277AB">
        <w:rPr>
          <w:rFonts w:ascii="Times New Roman" w:hAnsi="Times New Roman" w:cs="Times New Roman"/>
          <w:sz w:val="28"/>
          <w:szCs w:val="28"/>
        </w:rPr>
        <w:t xml:space="preserve">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AA736B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AA736B">
        <w:rPr>
          <w:b/>
          <w:sz w:val="28"/>
          <w:szCs w:val="28"/>
        </w:rPr>
        <w:t xml:space="preserve">Статья </w:t>
      </w:r>
      <w:r w:rsidR="00883F91">
        <w:rPr>
          <w:b/>
          <w:sz w:val="28"/>
          <w:szCs w:val="28"/>
        </w:rPr>
        <w:t>4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1) на 20</w:t>
      </w:r>
      <w:r w:rsidR="00AB6094" w:rsidRPr="00AA736B">
        <w:rPr>
          <w:rFonts w:ascii="Times New Roman" w:hAnsi="Times New Roman" w:cs="Times New Roman"/>
          <w:sz w:val="28"/>
          <w:szCs w:val="28"/>
        </w:rPr>
        <w:t>2</w:t>
      </w:r>
      <w:r w:rsidR="00DA115C">
        <w:rPr>
          <w:rFonts w:ascii="Times New Roman" w:hAnsi="Times New Roman" w:cs="Times New Roman"/>
          <w:sz w:val="28"/>
          <w:szCs w:val="28"/>
        </w:rPr>
        <w:t>4</w:t>
      </w:r>
      <w:r w:rsidR="001224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7751E" w:rsidRPr="002C09EC">
        <w:rPr>
          <w:rFonts w:ascii="Times New Roman" w:hAnsi="Times New Roman" w:cs="Times New Roman"/>
          <w:sz w:val="28"/>
          <w:szCs w:val="28"/>
        </w:rPr>
        <w:t>1 183</w:t>
      </w:r>
      <w:r w:rsidR="0077751E">
        <w:rPr>
          <w:rFonts w:ascii="Times New Roman" w:hAnsi="Times New Roman" w:cs="Times New Roman"/>
          <w:sz w:val="28"/>
          <w:szCs w:val="28"/>
        </w:rPr>
        <w:t> 991,6</w:t>
      </w:r>
      <w:r w:rsidR="001756BC">
        <w:rPr>
          <w:rFonts w:ascii="Times New Roman" w:hAnsi="Times New Roman" w:cs="Times New Roman"/>
          <w:sz w:val="28"/>
          <w:szCs w:val="28"/>
        </w:rPr>
        <w:t xml:space="preserve"> </w:t>
      </w:r>
      <w:r w:rsidRPr="00AA736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77751E">
        <w:rPr>
          <w:rFonts w:ascii="Times New Roman" w:hAnsi="Times New Roman" w:cs="Times New Roman"/>
          <w:sz w:val="28"/>
          <w:szCs w:val="28"/>
        </w:rPr>
        <w:t>862 928,2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2) на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 w:rsidRPr="00AA73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7751E">
        <w:rPr>
          <w:rFonts w:ascii="Times New Roman" w:hAnsi="Times New Roman" w:cs="Times New Roman"/>
          <w:sz w:val="28"/>
          <w:szCs w:val="28"/>
        </w:rPr>
        <w:t>1 132 002,7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</w:t>
      </w:r>
      <w:r w:rsidRPr="00033D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C09EC">
        <w:rPr>
          <w:rFonts w:ascii="Times New Roman" w:hAnsi="Times New Roman" w:cs="Times New Roman"/>
          <w:sz w:val="28"/>
          <w:szCs w:val="28"/>
        </w:rPr>
        <w:t>811 174,7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/>
          <w:sz w:val="28"/>
          <w:szCs w:val="28"/>
        </w:rPr>
        <w:t>3) на 20</w:t>
      </w:r>
      <w:r w:rsidR="00AB6094" w:rsidRPr="00AA736B">
        <w:rPr>
          <w:rFonts w:ascii="Times New Roman" w:hAnsi="Times New Roman"/>
          <w:sz w:val="28"/>
          <w:szCs w:val="28"/>
        </w:rPr>
        <w:t>2</w:t>
      </w:r>
      <w:r w:rsidR="00DA115C">
        <w:rPr>
          <w:rFonts w:ascii="Times New Roman" w:hAnsi="Times New Roman"/>
          <w:sz w:val="28"/>
          <w:szCs w:val="28"/>
        </w:rPr>
        <w:t>6</w:t>
      </w:r>
      <w:r w:rsidRPr="00AA736B">
        <w:rPr>
          <w:rFonts w:ascii="Times New Roman" w:hAnsi="Times New Roman"/>
          <w:sz w:val="28"/>
          <w:szCs w:val="28"/>
        </w:rPr>
        <w:t xml:space="preserve"> год в сумме </w:t>
      </w:r>
      <w:r w:rsidR="002C09EC">
        <w:rPr>
          <w:rFonts w:ascii="Times New Roman" w:hAnsi="Times New Roman"/>
          <w:sz w:val="28"/>
          <w:szCs w:val="28"/>
        </w:rPr>
        <w:t>1 125 865,4</w:t>
      </w:r>
      <w:r w:rsidRPr="00AA736B">
        <w:rPr>
          <w:rFonts w:ascii="Times New Roman" w:hAnsi="Times New Roman"/>
          <w:sz w:val="28"/>
          <w:szCs w:val="28"/>
        </w:rPr>
        <w:t xml:space="preserve"> тыс. рублей,</w:t>
      </w:r>
      <w:r w:rsidRPr="00AA736B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</w:t>
      </w:r>
      <w:r w:rsidR="00251607">
        <w:rPr>
          <w:rFonts w:ascii="Times New Roman" w:hAnsi="Times New Roman" w:cs="Times New Roman"/>
          <w:sz w:val="28"/>
          <w:szCs w:val="28"/>
        </w:rPr>
        <w:t xml:space="preserve"> </w:t>
      </w:r>
      <w:r w:rsidR="002C09EC">
        <w:rPr>
          <w:rFonts w:ascii="Times New Roman" w:hAnsi="Times New Roman" w:cs="Times New Roman"/>
          <w:sz w:val="28"/>
          <w:szCs w:val="28"/>
        </w:rPr>
        <w:t>808 808,9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39E1" w:rsidRPr="001250EB" w:rsidRDefault="004E2549" w:rsidP="004E2549">
      <w:pPr>
        <w:tabs>
          <w:tab w:val="left" w:pos="1305"/>
        </w:tabs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</w:t>
      </w:r>
      <w:r w:rsidR="00D6074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B45FCE">
        <w:rPr>
          <w:sz w:val="28"/>
          <w:szCs w:val="28"/>
        </w:rPr>
        <w:t>50</w:t>
      </w:r>
      <w:r w:rsidRPr="007D720C">
        <w:rPr>
          <w:sz w:val="28"/>
          <w:szCs w:val="28"/>
        </w:rPr>
        <w:t xml:space="preserve"> процентов.</w:t>
      </w:r>
    </w:p>
    <w:p w:rsidR="00CC6345" w:rsidRPr="007D720C" w:rsidRDefault="00CC6345" w:rsidP="0096356E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 xml:space="preserve">от </w:t>
      </w:r>
      <w:r w:rsidR="0096356E" w:rsidRPr="0096356E">
        <w:rPr>
          <w:sz w:val="28"/>
          <w:szCs w:val="28"/>
        </w:rPr>
        <w:t>11.06.2021 № 47 «Об утверждении</w:t>
      </w:r>
      <w:r w:rsidR="005E53E7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положения о порядке, размерах и сроках перечисления муниципальными</w:t>
      </w:r>
      <w:r w:rsidR="00742802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унитарными предприятиями городского округа город Кулебаки Нижегородской</w:t>
      </w:r>
      <w:r w:rsidR="00742802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области в бюджет</w:t>
      </w:r>
      <w:proofErr w:type="gramEnd"/>
      <w:r w:rsidR="0096356E" w:rsidRPr="0096356E">
        <w:rPr>
          <w:sz w:val="28"/>
          <w:szCs w:val="28"/>
        </w:rPr>
        <w:t xml:space="preserve"> городского округа город Кулебаки Нижегородской области</w:t>
      </w:r>
      <w:r w:rsidR="005E53E7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части прибыли от использования имущества, находящегося в хозяйственном</w:t>
      </w:r>
      <w:r w:rsidR="005E53E7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ведении таких предприятий, остающейся в их распоряжении после уплаты</w:t>
      </w:r>
      <w:r w:rsidR="00C55900">
        <w:rPr>
          <w:sz w:val="28"/>
          <w:szCs w:val="28"/>
        </w:rPr>
        <w:t xml:space="preserve"> </w:t>
      </w:r>
      <w:r w:rsidR="0096356E" w:rsidRPr="0096356E">
        <w:rPr>
          <w:sz w:val="28"/>
          <w:szCs w:val="28"/>
        </w:rPr>
        <w:t>налогов и иных обязательных платежей»</w:t>
      </w:r>
      <w:r w:rsidR="0096356E">
        <w:rPr>
          <w:sz w:val="28"/>
          <w:szCs w:val="28"/>
        </w:rPr>
        <w:t>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4C0550">
        <w:rPr>
          <w:rFonts w:ascii="Times New Roman" w:hAnsi="Times New Roman" w:cs="Times New Roman"/>
          <w:b/>
          <w:kern w:val="32"/>
          <w:sz w:val="28"/>
          <w:szCs w:val="28"/>
        </w:rPr>
        <w:t>6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DA115C">
        <w:rPr>
          <w:rFonts w:ascii="Times New Roman" w:hAnsi="Times New Roman" w:cs="Times New Roman"/>
          <w:sz w:val="28"/>
          <w:szCs w:val="28"/>
        </w:rPr>
        <w:t>6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4C0550"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proofErr w:type="gramEnd"/>
      <w:r w:rsidR="00DA115C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24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A2341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A1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 w:rsidR="0071338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A1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1338B">
        <w:rPr>
          <w:rFonts w:ascii="Times New Roman" w:hAnsi="Times New Roman" w:cs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proofErr w:type="gramEnd"/>
      <w:r w:rsidR="0071338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DA115C">
        <w:rPr>
          <w:rFonts w:ascii="Times New Roman" w:hAnsi="Times New Roman" w:cs="Times New Roman"/>
          <w:sz w:val="28"/>
          <w:szCs w:val="28"/>
        </w:rPr>
        <w:t>4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A1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2A3C">
        <w:rPr>
          <w:rFonts w:ascii="Times New Roman" w:hAnsi="Times New Roman" w:cs="Times New Roman"/>
          <w:sz w:val="28"/>
          <w:szCs w:val="28"/>
        </w:rPr>
        <w:t>5</w:t>
      </w:r>
      <w:r w:rsidRPr="007D720C">
        <w:rPr>
          <w:rFonts w:ascii="Times New Roman" w:hAnsi="Times New Roman" w:cs="Times New Roman"/>
          <w:sz w:val="28"/>
          <w:szCs w:val="28"/>
        </w:rPr>
        <w:t>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A455AF">
        <w:rPr>
          <w:rFonts w:ascii="Times New Roman" w:hAnsi="Times New Roman" w:cs="Times New Roman"/>
          <w:kern w:val="32"/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850AA9" w:rsidRPr="00A455AF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222</w:t>
      </w:r>
      <w:r w:rsidR="00A455AF" w:rsidRPr="00A455AF">
        <w:rPr>
          <w:rFonts w:ascii="Times New Roman" w:hAnsi="Times New Roman" w:cs="Times New Roman"/>
          <w:kern w:val="32"/>
          <w:sz w:val="28"/>
          <w:szCs w:val="28"/>
        </w:rPr>
        <w:t xml:space="preserve">,0 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A455AF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222</w:t>
      </w:r>
      <w:r w:rsidR="00A455AF" w:rsidRPr="00A455AF">
        <w:rPr>
          <w:rFonts w:ascii="Times New Roman" w:hAnsi="Times New Roman" w:cs="Times New Roman"/>
          <w:kern w:val="32"/>
          <w:sz w:val="28"/>
          <w:szCs w:val="28"/>
        </w:rPr>
        <w:t>,0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A455AF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A455AF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6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DA115C">
        <w:rPr>
          <w:rFonts w:ascii="Times New Roman" w:hAnsi="Times New Roman" w:cs="Times New Roman"/>
          <w:kern w:val="32"/>
          <w:sz w:val="28"/>
          <w:szCs w:val="28"/>
        </w:rPr>
        <w:t>222</w:t>
      </w:r>
      <w:r w:rsidR="00A455AF" w:rsidRPr="00A455AF">
        <w:rPr>
          <w:rFonts w:ascii="Times New Roman" w:hAnsi="Times New Roman" w:cs="Times New Roman"/>
          <w:kern w:val="32"/>
          <w:sz w:val="28"/>
          <w:szCs w:val="28"/>
        </w:rPr>
        <w:t>,0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A455AF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A455AF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A455A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A455AF">
        <w:rPr>
          <w:rFonts w:ascii="Times New Roman" w:hAnsi="Times New Roman" w:cs="Times New Roman"/>
          <w:sz w:val="28"/>
          <w:szCs w:val="28"/>
        </w:rPr>
        <w:t>2</w:t>
      </w:r>
      <w:r w:rsidR="00DA115C">
        <w:rPr>
          <w:rFonts w:ascii="Times New Roman" w:hAnsi="Times New Roman" w:cs="Times New Roman"/>
          <w:sz w:val="28"/>
          <w:szCs w:val="28"/>
        </w:rPr>
        <w:t>4</w:t>
      </w:r>
      <w:r w:rsidRPr="00A455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A115C">
        <w:rPr>
          <w:rFonts w:ascii="Times New Roman" w:hAnsi="Times New Roman" w:cs="Times New Roman"/>
          <w:sz w:val="28"/>
          <w:szCs w:val="28"/>
        </w:rPr>
        <w:t>5</w:t>
      </w:r>
      <w:r w:rsidRPr="00A455AF">
        <w:rPr>
          <w:rFonts w:ascii="Times New Roman" w:hAnsi="Times New Roman" w:cs="Times New Roman"/>
          <w:sz w:val="28"/>
          <w:szCs w:val="28"/>
        </w:rPr>
        <w:t xml:space="preserve"> и 2</w:t>
      </w:r>
      <w:r w:rsidR="00A10A36">
        <w:rPr>
          <w:rFonts w:ascii="Times New Roman" w:hAnsi="Times New Roman" w:cs="Times New Roman"/>
          <w:sz w:val="28"/>
          <w:szCs w:val="28"/>
        </w:rPr>
        <w:t>026</w:t>
      </w:r>
      <w:r w:rsidRPr="00A455A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1338B" w:rsidRPr="00A455AF">
        <w:rPr>
          <w:rFonts w:ascii="Times New Roman" w:hAnsi="Times New Roman" w:cs="Times New Roman"/>
          <w:sz w:val="28"/>
          <w:szCs w:val="28"/>
        </w:rPr>
        <w:t xml:space="preserve"> </w:t>
      </w:r>
      <w:r w:rsidRPr="00A455AF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Pr="00A455AF">
        <w:rPr>
          <w:rFonts w:ascii="Times New Roman" w:hAnsi="Times New Roman" w:cs="Times New Roman"/>
          <w:sz w:val="28"/>
          <w:szCs w:val="28"/>
        </w:rPr>
        <w:t> </w:t>
      </w:r>
      <w:r w:rsidR="007C1E80" w:rsidRPr="00A455AF">
        <w:rPr>
          <w:rFonts w:ascii="Times New Roman" w:hAnsi="Times New Roman" w:cs="Times New Roman"/>
          <w:sz w:val="28"/>
          <w:szCs w:val="28"/>
        </w:rPr>
        <w:t>6</w:t>
      </w:r>
      <w:r w:rsidRPr="00A455AF">
        <w:rPr>
          <w:rFonts w:ascii="Times New Roman" w:hAnsi="Times New Roman" w:cs="Times New Roman"/>
          <w:sz w:val="28"/>
          <w:szCs w:val="28"/>
        </w:rPr>
        <w:t>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7C1E80"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7576">
        <w:rPr>
          <w:rFonts w:ascii="Times New Roman" w:hAnsi="Times New Roman" w:cs="Times New Roman"/>
          <w:kern w:val="32"/>
          <w:sz w:val="28"/>
          <w:szCs w:val="28"/>
        </w:rPr>
        <w:t>4</w:t>
      </w:r>
      <w:r w:rsidR="007C1E80">
        <w:rPr>
          <w:rFonts w:ascii="Times New Roman" w:hAnsi="Times New Roman" w:cs="Times New Roman"/>
          <w:kern w:val="32"/>
          <w:sz w:val="28"/>
          <w:szCs w:val="28"/>
        </w:rPr>
        <w:t xml:space="preserve"> год в </w:t>
      </w:r>
      <w:r w:rsidR="007C1E80" w:rsidRPr="00AB18BB">
        <w:rPr>
          <w:rFonts w:ascii="Times New Roman" w:hAnsi="Times New Roman" w:cs="Times New Roman"/>
          <w:kern w:val="32"/>
          <w:sz w:val="28"/>
          <w:szCs w:val="28"/>
        </w:rPr>
        <w:t xml:space="preserve">сумме </w:t>
      </w:r>
      <w:r w:rsidR="0071338B" w:rsidRPr="00AB18BB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AB18BB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B18BB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B18BB">
        <w:rPr>
          <w:rFonts w:ascii="Times New Roman" w:hAnsi="Times New Roman" w:cs="Times New Roman"/>
          <w:sz w:val="28"/>
          <w:szCs w:val="28"/>
        </w:rPr>
        <w:t>202</w:t>
      </w:r>
      <w:r w:rsidR="00717576" w:rsidRPr="00AB18BB">
        <w:rPr>
          <w:rFonts w:ascii="Times New Roman" w:hAnsi="Times New Roman" w:cs="Times New Roman"/>
          <w:sz w:val="28"/>
          <w:szCs w:val="28"/>
        </w:rPr>
        <w:t>5</w:t>
      </w:r>
      <w:r w:rsidR="00720873" w:rsidRPr="00AB18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38B" w:rsidRPr="00AB18BB">
        <w:rPr>
          <w:rFonts w:ascii="Times New Roman" w:hAnsi="Times New Roman" w:cs="Times New Roman"/>
          <w:sz w:val="28"/>
          <w:szCs w:val="28"/>
        </w:rPr>
        <w:t>3 000,0</w:t>
      </w:r>
      <w:r w:rsidRPr="00AB18B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720873" w:rsidRPr="00AB18BB">
        <w:rPr>
          <w:rFonts w:ascii="Times New Roman" w:hAnsi="Times New Roman" w:cs="Times New Roman"/>
          <w:sz w:val="28"/>
          <w:szCs w:val="28"/>
        </w:rPr>
        <w:t>2</w:t>
      </w:r>
      <w:r w:rsidR="00717576" w:rsidRPr="00AB18BB">
        <w:rPr>
          <w:rFonts w:ascii="Times New Roman" w:hAnsi="Times New Roman" w:cs="Times New Roman"/>
          <w:sz w:val="28"/>
          <w:szCs w:val="28"/>
        </w:rPr>
        <w:t>6</w:t>
      </w:r>
      <w:r w:rsidR="00720873" w:rsidRPr="00AB18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38B" w:rsidRPr="00AB18BB">
        <w:rPr>
          <w:rFonts w:ascii="Times New Roman" w:hAnsi="Times New Roman" w:cs="Times New Roman"/>
          <w:sz w:val="28"/>
          <w:szCs w:val="28"/>
        </w:rPr>
        <w:t>3 000,0</w:t>
      </w:r>
      <w:r w:rsidRPr="00AE1A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244BD4" w:rsidRDefault="00CC6345" w:rsidP="00CC6345">
      <w:pPr>
        <w:spacing w:after="0"/>
        <w:ind w:firstLine="709"/>
        <w:jc w:val="both"/>
        <w:rPr>
          <w:b/>
          <w:sz w:val="28"/>
          <w:szCs w:val="28"/>
        </w:rPr>
      </w:pPr>
      <w:r w:rsidRPr="00454A03">
        <w:rPr>
          <w:b/>
          <w:sz w:val="28"/>
          <w:szCs w:val="28"/>
        </w:rPr>
        <w:t xml:space="preserve">Статья </w:t>
      </w:r>
      <w:r w:rsidR="00244BD4" w:rsidRPr="00454A03">
        <w:rPr>
          <w:b/>
          <w:sz w:val="28"/>
          <w:szCs w:val="28"/>
        </w:rPr>
        <w:t>9</w:t>
      </w:r>
    </w:p>
    <w:p w:rsidR="00CC6345" w:rsidRPr="00244BD4" w:rsidRDefault="00CC6345" w:rsidP="00E07B2B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</w:t>
      </w:r>
    </w:p>
    <w:p w:rsidR="00416F8C" w:rsidRPr="00244BD4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244BD4">
        <w:rPr>
          <w:sz w:val="28"/>
          <w:szCs w:val="28"/>
        </w:rPr>
        <w:t>прои</w:t>
      </w:r>
      <w:r w:rsidR="00E07B2B">
        <w:rPr>
          <w:sz w:val="28"/>
          <w:szCs w:val="28"/>
        </w:rPr>
        <w:t xml:space="preserve">зводятся на казначейском счете, </w:t>
      </w:r>
      <w:r w:rsidR="00E07B2B" w:rsidRPr="00244BD4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 Управлении Федерального казначейства по Нижегородской области</w:t>
      </w:r>
      <w:r w:rsidR="00E07B2B">
        <w:rPr>
          <w:sz w:val="28"/>
          <w:szCs w:val="28"/>
        </w:rPr>
        <w:t xml:space="preserve">, </w:t>
      </w:r>
      <w:r w:rsidR="00E07B2B" w:rsidRPr="00244BD4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244BD4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244BD4">
        <w:rPr>
          <w:sz w:val="28"/>
          <w:szCs w:val="28"/>
        </w:rPr>
        <w:t>.</w:t>
      </w:r>
    </w:p>
    <w:p w:rsidR="00957DD6" w:rsidRPr="00244BD4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115C6C" w:rsidRPr="008D1B10" w:rsidRDefault="00115C6C" w:rsidP="00115C6C">
      <w:pPr>
        <w:spacing w:after="0"/>
        <w:ind w:firstLine="708"/>
        <w:jc w:val="both"/>
        <w:rPr>
          <w:sz w:val="28"/>
          <w:szCs w:val="28"/>
        </w:rPr>
      </w:pPr>
      <w:r w:rsidRPr="008D1B10">
        <w:rPr>
          <w:sz w:val="28"/>
          <w:szCs w:val="28"/>
        </w:rPr>
        <w:t>2. Установить, что казначейскому сопровождению подлежат:</w:t>
      </w:r>
    </w:p>
    <w:p w:rsidR="00115C6C" w:rsidRPr="008D1B10" w:rsidRDefault="00115C6C" w:rsidP="00115C6C">
      <w:pPr>
        <w:spacing w:after="0"/>
        <w:ind w:firstLine="709"/>
        <w:jc w:val="both"/>
        <w:rPr>
          <w:sz w:val="28"/>
          <w:szCs w:val="28"/>
        </w:rPr>
      </w:pPr>
      <w:r w:rsidRPr="008D1B10">
        <w:rPr>
          <w:sz w:val="28"/>
          <w:szCs w:val="28"/>
        </w:rPr>
        <w:t>1) субсидии юридическим лицам (за исключением субсидий муниципальным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расходов, в том числе в соответствии с концессионными соглашениями;</w:t>
      </w:r>
    </w:p>
    <w:p w:rsidR="00115C6C" w:rsidRPr="008D1B10" w:rsidRDefault="00115C6C" w:rsidP="00115C6C">
      <w:pPr>
        <w:spacing w:after="0"/>
        <w:ind w:firstLine="709"/>
        <w:jc w:val="both"/>
        <w:rPr>
          <w:sz w:val="28"/>
          <w:szCs w:val="28"/>
        </w:rPr>
      </w:pPr>
      <w:r w:rsidRPr="008D1B10">
        <w:rPr>
          <w:sz w:val="28"/>
          <w:szCs w:val="28"/>
        </w:rPr>
        <w:t>2) бюджетные инвестиции юридическим лицам, не являющимся государственными учреждениями в соответствии со статьей 80 Бюджетного кодекса Российской Федерации, в том числе в соответствии с концессионными соглашениями;</w:t>
      </w:r>
    </w:p>
    <w:p w:rsidR="00115C6C" w:rsidRPr="008D1B10" w:rsidRDefault="00115C6C" w:rsidP="00115C6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97E9F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услуг, за</w:t>
      </w:r>
      <w:r w:rsidR="007C523B">
        <w:rPr>
          <w:sz w:val="28"/>
          <w:szCs w:val="28"/>
        </w:rPr>
        <w:t>ключаемым на сумму свыше 5000,0</w:t>
      </w:r>
      <w:r w:rsidRPr="00F97E9F">
        <w:rPr>
          <w:sz w:val="28"/>
          <w:szCs w:val="28"/>
        </w:rPr>
        <w:t xml:space="preserve"> </w:t>
      </w:r>
      <w:r w:rsidR="00454A03">
        <w:rPr>
          <w:sz w:val="28"/>
          <w:szCs w:val="28"/>
        </w:rPr>
        <w:t xml:space="preserve">тыс. </w:t>
      </w:r>
      <w:r w:rsidRPr="00F97E9F">
        <w:rPr>
          <w:sz w:val="28"/>
          <w:szCs w:val="28"/>
        </w:rPr>
        <w:t>рублей</w:t>
      </w:r>
      <w:r w:rsidRPr="008D1B10">
        <w:rPr>
          <w:sz w:val="28"/>
          <w:szCs w:val="28"/>
        </w:rPr>
        <w:t>;</w:t>
      </w:r>
    </w:p>
    <w:p w:rsidR="00115C6C" w:rsidRDefault="00115C6C" w:rsidP="00115C6C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F97E9F">
        <w:rPr>
          <w:sz w:val="28"/>
          <w:szCs w:val="28"/>
        </w:rPr>
        <w:t>авансовые платежи по контрактам (договорам) о поставке товаров, выполнении работ, оказании услуг, зак</w:t>
      </w:r>
      <w:r w:rsidR="007C523B">
        <w:rPr>
          <w:sz w:val="28"/>
          <w:szCs w:val="28"/>
        </w:rPr>
        <w:t>лючаемым  на сумму свыше 5000,0</w:t>
      </w:r>
      <w:r w:rsidR="00454A03">
        <w:rPr>
          <w:sz w:val="28"/>
          <w:szCs w:val="28"/>
        </w:rPr>
        <w:t xml:space="preserve"> тыс.</w:t>
      </w:r>
      <w:r w:rsidRPr="00F97E9F">
        <w:rPr>
          <w:sz w:val="28"/>
          <w:szCs w:val="28"/>
        </w:rPr>
        <w:t xml:space="preserve"> рублей муниципальными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поступившие им в соответствии с законодательством Российской Федерации и нормативными правовыми актами городского округа город</w:t>
      </w:r>
      <w:proofErr w:type="gramEnd"/>
      <w:r w:rsidRPr="00F97E9F">
        <w:rPr>
          <w:sz w:val="28"/>
          <w:szCs w:val="28"/>
        </w:rPr>
        <w:t xml:space="preserve"> Кулебаки на указанные лицевые счета;</w:t>
      </w:r>
    </w:p>
    <w:p w:rsidR="00115C6C" w:rsidRPr="00F97E9F" w:rsidRDefault="00115C6C" w:rsidP="00115C6C">
      <w:pPr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7E9F">
        <w:rPr>
          <w:sz w:val="28"/>
          <w:szCs w:val="28"/>
        </w:rPr>
        <w:t>5)расчеты по муниципальным контрактам, предметом которых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заключаемым на</w:t>
      </w:r>
      <w:r>
        <w:rPr>
          <w:sz w:val="28"/>
          <w:szCs w:val="28"/>
        </w:rPr>
        <w:t xml:space="preserve"> сумму свыше 5000,00 </w:t>
      </w:r>
      <w:r w:rsidR="00454A0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115C6C" w:rsidRDefault="00115C6C" w:rsidP="00115C6C">
      <w:pPr>
        <w:spacing w:after="0"/>
        <w:ind w:firstLine="709"/>
        <w:jc w:val="both"/>
        <w:rPr>
          <w:sz w:val="28"/>
          <w:szCs w:val="28"/>
        </w:rPr>
      </w:pPr>
      <w:r w:rsidRPr="00F97E9F">
        <w:rPr>
          <w:sz w:val="28"/>
          <w:szCs w:val="28"/>
        </w:rPr>
        <w:t>6)авансовые платежи по контрактам (договорам) о поставке товаров, выполнении работ, оказании услуг, заключаемым получателями субсидий с исполнителями по контрактам (договорам), источником финансового обеспечения которых являются данные субсидии, если сумма контра</w:t>
      </w:r>
      <w:r w:rsidR="007C523B">
        <w:rPr>
          <w:sz w:val="28"/>
          <w:szCs w:val="28"/>
        </w:rPr>
        <w:t>кта (договора) превышает 5000,0</w:t>
      </w:r>
      <w:r w:rsidR="00454A03">
        <w:rPr>
          <w:sz w:val="28"/>
          <w:szCs w:val="28"/>
        </w:rPr>
        <w:t xml:space="preserve"> тыс. </w:t>
      </w:r>
      <w:r w:rsidRPr="00F97E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115C6C" w:rsidRPr="008D1B10" w:rsidRDefault="00115C6C" w:rsidP="00115C6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1B10">
        <w:rPr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1) 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1F010B" w:rsidP="001F010B">
      <w:pPr>
        <w:adjustRightInd w:val="0"/>
        <w:spacing w:after="0"/>
        <w:ind w:firstLine="54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 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о-техническогообеспечения, подключения объектов к сетям инженерно-технического обеспечения, технологического 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F4EB5" w:rsidRDefault="007E02B8" w:rsidP="00CF4EB5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б)в целях приобретения имущества для обеспечения муниципальных нужд </w:t>
      </w:r>
      <w:r w:rsidR="00CF4EB5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и нужд муниципальных учреждений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по  договорам лизинга;</w:t>
      </w:r>
    </w:p>
    <w:p w:rsidR="00B45FCE" w:rsidRPr="00FD0B69" w:rsidRDefault="007E02B8" w:rsidP="00CF4EB5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F4EB5">
        <w:rPr>
          <w:color w:val="000000" w:themeColor="text1"/>
          <w:sz w:val="28"/>
          <w:szCs w:val="28"/>
        </w:rPr>
        <w:t>в</w:t>
      </w:r>
      <w:r w:rsidR="00CC6345" w:rsidRPr="00CF4EB5">
        <w:rPr>
          <w:color w:val="000000" w:themeColor="text1"/>
          <w:sz w:val="28"/>
          <w:szCs w:val="28"/>
        </w:rPr>
        <w:t xml:space="preserve">) </w:t>
      </w:r>
      <w:r w:rsidR="00CF4EB5" w:rsidRPr="00CF4EB5">
        <w:rPr>
          <w:sz w:val="28"/>
          <w:szCs w:val="28"/>
        </w:rPr>
        <w:t>предоставляемые</w:t>
      </w:r>
      <w:r w:rsidR="00CF4EB5" w:rsidRPr="00AE5D53">
        <w:rPr>
          <w:sz w:val="28"/>
          <w:szCs w:val="28"/>
        </w:rPr>
        <w:t xml:space="preserve"> на основании </w:t>
      </w:r>
      <w:r w:rsidR="00CF4EB5">
        <w:rPr>
          <w:sz w:val="28"/>
          <w:szCs w:val="28"/>
        </w:rPr>
        <w:t>муниципальных</w:t>
      </w:r>
      <w:r w:rsidR="00CF4EB5" w:rsidRPr="00AE5D53">
        <w:rPr>
          <w:sz w:val="28"/>
          <w:szCs w:val="28"/>
        </w:rPr>
        <w:t xml:space="preserve"> контрактов (контрактов, договоров, соглашений)</w:t>
      </w:r>
      <w:r w:rsidR="00CF4EB5">
        <w:rPr>
          <w:sz w:val="28"/>
          <w:szCs w:val="28"/>
        </w:rPr>
        <w:t>, заключаемых</w:t>
      </w:r>
      <w:r w:rsidR="00CF4EB5" w:rsidRPr="00AE5D53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</w:t>
      </w:r>
      <w:r w:rsidR="00CF4EB5">
        <w:rPr>
          <w:sz w:val="28"/>
          <w:szCs w:val="28"/>
        </w:rPr>
        <w:t>лежит банковскому сопровождению или казначейскому сопровождению в Министерстве финансов Нижегородской области.</w:t>
      </w:r>
      <w:proofErr w:type="gramEnd"/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 xml:space="preserve"> предоставляемые в соответствии со стать</w:t>
      </w:r>
      <w:r w:rsidR="00651558">
        <w:rPr>
          <w:color w:val="000000" w:themeColor="text1"/>
          <w:sz w:val="28"/>
          <w:szCs w:val="28"/>
        </w:rPr>
        <w:t>ями</w:t>
      </w:r>
      <w:r w:rsidR="00ED2BB1" w:rsidRPr="00FD0B69">
        <w:rPr>
          <w:color w:val="000000" w:themeColor="text1"/>
          <w:sz w:val="28"/>
          <w:szCs w:val="28"/>
        </w:rPr>
        <w:t xml:space="preserve"> 1</w:t>
      </w:r>
      <w:r w:rsidR="008D1C96">
        <w:rPr>
          <w:color w:val="000000" w:themeColor="text1"/>
          <w:sz w:val="28"/>
          <w:szCs w:val="28"/>
        </w:rPr>
        <w:t>3</w:t>
      </w:r>
      <w:r w:rsidR="00651558">
        <w:rPr>
          <w:color w:val="000000" w:themeColor="text1"/>
          <w:sz w:val="28"/>
          <w:szCs w:val="28"/>
        </w:rPr>
        <w:t xml:space="preserve"> и 14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CE1EA2" w:rsidRPr="00CE1EA2" w:rsidRDefault="00CE1EA2" w:rsidP="00CF4EB5">
      <w:pPr>
        <w:spacing w:after="0"/>
        <w:jc w:val="both"/>
        <w:rPr>
          <w:sz w:val="28"/>
          <w:szCs w:val="28"/>
        </w:rPr>
      </w:pPr>
    </w:p>
    <w:p w:rsidR="00BE3F84" w:rsidRPr="00AE5D53" w:rsidRDefault="00834702" w:rsidP="00BE3F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3F84" w:rsidRPr="00AE5D53">
        <w:rPr>
          <w:sz w:val="28"/>
          <w:szCs w:val="28"/>
        </w:rPr>
        <w:t xml:space="preserve">Установить, что при казначейском сопровождении субсидий юридическим лицам (за исключением субсидий </w:t>
      </w:r>
      <w:r w:rsidR="00BE3F84">
        <w:rPr>
          <w:sz w:val="28"/>
          <w:szCs w:val="28"/>
        </w:rPr>
        <w:t>муниципальным</w:t>
      </w:r>
      <w:r w:rsidR="00BE3F84" w:rsidRPr="00AE5D53">
        <w:rPr>
          <w:sz w:val="28"/>
          <w:szCs w:val="28"/>
        </w:rPr>
        <w:t xml:space="preserve">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BE3F84" w:rsidRPr="00FD0B69" w:rsidRDefault="00BE3F84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97A5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>1. 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8664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proofErr w:type="gramEnd"/>
      <w:r w:rsid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году 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>на те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028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DE7E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724AB2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AB2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97A55" w:rsidRPr="00724AB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371BF" w:rsidRPr="00724AB2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724AB2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724AB2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724AB2">
        <w:rPr>
          <w:rFonts w:ascii="Times New Roman" w:hAnsi="Times New Roman" w:cs="Times New Roman"/>
          <w:sz w:val="28"/>
          <w:szCs w:val="28"/>
        </w:rPr>
        <w:t>:</w:t>
      </w:r>
    </w:p>
    <w:p w:rsidR="00F82FDF" w:rsidRPr="00724AB2" w:rsidRDefault="00F82FDF" w:rsidP="00F82FDF">
      <w:pPr>
        <w:adjustRightInd w:val="0"/>
        <w:spacing w:after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24AB2">
        <w:rPr>
          <w:sz w:val="28"/>
          <w:szCs w:val="28"/>
        </w:rPr>
        <w:tab/>
        <w:t>-</w:t>
      </w:r>
      <w:r w:rsidRPr="00724AB2">
        <w:rPr>
          <w:rFonts w:eastAsiaTheme="minorHAnsi"/>
          <w:kern w:val="0"/>
          <w:sz w:val="28"/>
          <w:szCs w:val="28"/>
          <w:lang w:eastAsia="en-US"/>
        </w:rPr>
        <w:t>Постановление Правительства Нижегородской области от 15.06.2021 N 490 "О предоставлении из областного бюджета бюджетам муниципальных районов, городских и муниципальных округов Нижегородской области иных межбюджетных трансфертов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организациях".</w:t>
      </w:r>
    </w:p>
    <w:p w:rsidR="00781E3E" w:rsidRPr="00BB1159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1DB" w:rsidRDefault="00CC51DB" w:rsidP="00CC51DB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</w:p>
    <w:p w:rsidR="00CC51DB" w:rsidRPr="00F8220E" w:rsidRDefault="00A23410" w:rsidP="0015213D">
      <w:pPr>
        <w:spacing w:after="0"/>
        <w:jc w:val="both"/>
        <w:rPr>
          <w:sz w:val="28"/>
          <w:szCs w:val="28"/>
        </w:rPr>
      </w:pPr>
      <w:r w:rsidRPr="00F8220E">
        <w:rPr>
          <w:sz w:val="28"/>
          <w:szCs w:val="28"/>
        </w:rPr>
        <w:t xml:space="preserve">         </w:t>
      </w:r>
      <w:r w:rsidR="00CC51DB" w:rsidRPr="00F8220E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15213D" w:rsidRPr="0015213D" w:rsidRDefault="0015213D" w:rsidP="001521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845">
        <w:rPr>
          <w:sz w:val="28"/>
          <w:szCs w:val="28"/>
        </w:rPr>
        <w:t xml:space="preserve">    </w:t>
      </w:r>
      <w:r w:rsidR="00F54910">
        <w:rPr>
          <w:sz w:val="28"/>
          <w:szCs w:val="28"/>
        </w:rPr>
        <w:t xml:space="preserve"> </w:t>
      </w:r>
      <w:r w:rsidRPr="0015213D">
        <w:rPr>
          <w:sz w:val="28"/>
          <w:szCs w:val="28"/>
        </w:rPr>
        <w:t>1) на возмещение части  затрат на  поддержку элитного  семеноводства;</w:t>
      </w:r>
    </w:p>
    <w:p w:rsidR="00CC51DB" w:rsidRPr="0015213D" w:rsidRDefault="00944845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1DB" w:rsidRPr="0015213D">
        <w:rPr>
          <w:sz w:val="28"/>
          <w:szCs w:val="28"/>
        </w:rPr>
        <w:t>2)на возмещение части затрат на поддержку собственного производства молока;</w:t>
      </w:r>
    </w:p>
    <w:p w:rsidR="00CC51DB" w:rsidRPr="0015213D" w:rsidRDefault="00944845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1DB" w:rsidRPr="0015213D">
        <w:rPr>
          <w:sz w:val="28"/>
          <w:szCs w:val="28"/>
        </w:rPr>
        <w:t>3) на возмещение части затрат на поддержку племенного животноводства;</w:t>
      </w:r>
    </w:p>
    <w:p w:rsidR="00CC51DB" w:rsidRPr="0015213D" w:rsidRDefault="00944845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51DB" w:rsidRPr="0015213D">
        <w:rPr>
          <w:sz w:val="28"/>
          <w:szCs w:val="28"/>
        </w:rPr>
        <w:t>4) на возмещение части затрат на приобретение оборудования и техники;</w:t>
      </w:r>
    </w:p>
    <w:p w:rsidR="00CC51DB" w:rsidRPr="0015213D" w:rsidRDefault="00944845" w:rsidP="00CC51D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51DB" w:rsidRPr="0015213D">
        <w:rPr>
          <w:sz w:val="28"/>
          <w:szCs w:val="28"/>
        </w:rPr>
        <w:t>5) на возмещение производителям зерновых культур части затрат на производство и реализацию зерновых культур;</w:t>
      </w:r>
    </w:p>
    <w:p w:rsidR="00CC51DB" w:rsidRPr="00BB1159" w:rsidRDefault="00944845" w:rsidP="00CC51DB">
      <w:pPr>
        <w:spacing w:after="0"/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6</w:t>
      </w:r>
      <w:r w:rsidR="00CC51DB" w:rsidRPr="00F8220E">
        <w:rPr>
          <w:sz w:val="28"/>
          <w:szCs w:val="28"/>
        </w:rPr>
        <w:t xml:space="preserve">) на возмещение затрат, связанных с содержанием муниципального жилищного  фонда, включающего в себя жилые  помещения специализированного жилищного фонда муниципальному предприятию </w:t>
      </w:r>
      <w:r w:rsidR="00CC51DB" w:rsidRPr="00F17158">
        <w:rPr>
          <w:sz w:val="28"/>
          <w:szCs w:val="28"/>
        </w:rPr>
        <w:t>«</w:t>
      </w:r>
      <w:proofErr w:type="spellStart"/>
      <w:r w:rsidR="00CC51DB" w:rsidRPr="00F17158">
        <w:rPr>
          <w:sz w:val="28"/>
          <w:szCs w:val="28"/>
        </w:rPr>
        <w:t>Кулебакская</w:t>
      </w:r>
      <w:proofErr w:type="spellEnd"/>
      <w:r w:rsidR="00CC51DB" w:rsidRPr="00F17158">
        <w:rPr>
          <w:sz w:val="28"/>
          <w:szCs w:val="28"/>
        </w:rPr>
        <w:t xml:space="preserve"> ДУК»</w:t>
      </w:r>
      <w:r w:rsidR="008F4DDF" w:rsidRPr="00F17158">
        <w:rPr>
          <w:sz w:val="28"/>
          <w:szCs w:val="28"/>
        </w:rPr>
        <w:t>;</w:t>
      </w:r>
    </w:p>
    <w:p w:rsidR="00CC51DB" w:rsidRPr="00AD5A2E" w:rsidRDefault="00CC51DB" w:rsidP="00CC51DB">
      <w:pPr>
        <w:spacing w:after="0"/>
        <w:jc w:val="both"/>
        <w:rPr>
          <w:sz w:val="28"/>
          <w:szCs w:val="28"/>
        </w:rPr>
      </w:pPr>
      <w:r w:rsidRPr="00AD5A2E">
        <w:rPr>
          <w:sz w:val="28"/>
          <w:szCs w:val="28"/>
        </w:rPr>
        <w:t xml:space="preserve">    </w:t>
      </w:r>
      <w:r w:rsidR="00944845">
        <w:rPr>
          <w:sz w:val="28"/>
          <w:szCs w:val="28"/>
        </w:rPr>
        <w:t xml:space="preserve">   7</w:t>
      </w:r>
      <w:r w:rsidRPr="00AD5A2E">
        <w:rPr>
          <w:sz w:val="28"/>
          <w:szCs w:val="28"/>
        </w:rPr>
        <w:t>)на  возмещение затрат на проведение ремонта дворовых территорий в городском округе город Кулебаки в рамках  МП «Формирование современной городской  среды на  территории городского округа город  Кулебаки Нижегородс</w:t>
      </w:r>
      <w:r w:rsidR="008F4DDF" w:rsidRPr="00AD5A2E">
        <w:rPr>
          <w:sz w:val="28"/>
          <w:szCs w:val="28"/>
        </w:rPr>
        <w:t>кой области на  2018-2025 годы»;</w:t>
      </w:r>
    </w:p>
    <w:p w:rsidR="00F8220E" w:rsidRDefault="00944845" w:rsidP="009448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F8220E" w:rsidRPr="0062779B">
        <w:rPr>
          <w:rFonts w:ascii="Times New Roman" w:hAnsi="Times New Roman" w:cs="Times New Roman"/>
          <w:sz w:val="28"/>
          <w:szCs w:val="28"/>
        </w:rPr>
        <w:t xml:space="preserve">) на  </w:t>
      </w:r>
      <w:r w:rsidR="00F8220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8220E" w:rsidRPr="0062779B">
        <w:rPr>
          <w:rFonts w:ascii="Times New Roman" w:hAnsi="Times New Roman" w:cs="Times New Roman"/>
          <w:sz w:val="28"/>
          <w:szCs w:val="28"/>
        </w:rPr>
        <w:t>поддержку</w:t>
      </w:r>
      <w:r w:rsidR="00F8220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городского округа город Кулебаки Нижегородской области:</w:t>
      </w:r>
    </w:p>
    <w:p w:rsidR="00F8220E" w:rsidRPr="000D1A25" w:rsidRDefault="00F8220E" w:rsidP="00F8220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D1A25">
        <w:rPr>
          <w:rFonts w:ascii="Times New Roman" w:hAnsi="Times New Roman" w:cs="Times New Roman"/>
          <w:sz w:val="28"/>
          <w:szCs w:val="28"/>
        </w:rPr>
        <w:t>- на  возмещение  части  затрат субъектов малого  и  среднего предпринимательства, связанных с уплатой процентов по  кредитам, привлеченным в  российских кредитных организациях на строительство (реконструкцию) производственных зданий, строений и  сооружений либо приобретение  оборудования;</w:t>
      </w:r>
    </w:p>
    <w:p w:rsidR="00F8220E" w:rsidRPr="000D1A25" w:rsidRDefault="00F8220E" w:rsidP="00F8220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D1A25">
        <w:rPr>
          <w:rFonts w:ascii="Times New Roman" w:hAnsi="Times New Roman" w:cs="Times New Roman"/>
          <w:sz w:val="28"/>
          <w:szCs w:val="28"/>
        </w:rPr>
        <w:t>- на  возмещение части затрат субъектов малого  и среднего предпринимательства, связанных с  приобретением оборудования в  целях создания и  (или) развития либо модернизации производства товаров (работ, услуг);</w:t>
      </w:r>
    </w:p>
    <w:p w:rsidR="00F8220E" w:rsidRPr="000D1A25" w:rsidRDefault="00F8220E" w:rsidP="00F8220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D1A25">
        <w:rPr>
          <w:rFonts w:ascii="Times New Roman" w:hAnsi="Times New Roman" w:cs="Times New Roman"/>
          <w:sz w:val="28"/>
          <w:szCs w:val="28"/>
        </w:rPr>
        <w:t>- на  возмещение части  затрат субъектов малого  и  среднего  предпринимательства, связанных с  уплатой  лизинговых платежей по  договору,   (договорам) лизинга, заключенному с  российскими лизинговыми организациями;</w:t>
      </w:r>
    </w:p>
    <w:p w:rsidR="00F8220E" w:rsidRDefault="00F8220E" w:rsidP="00F8220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D1A25">
        <w:rPr>
          <w:rFonts w:ascii="Times New Roman" w:hAnsi="Times New Roman" w:cs="Times New Roman"/>
          <w:sz w:val="28"/>
          <w:szCs w:val="28"/>
        </w:rPr>
        <w:t>- на  возмещение части затрат субъектов малого  и  среднего предпринимательства, связанных  с  уплатой первого взноса (аванса) при  заключении договора (договоров) лизинга  оборудования с  российскими лизинговыми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03" w:rsidRDefault="00944845" w:rsidP="006E260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2603" w:rsidRPr="00AD5A2E">
        <w:rPr>
          <w:rFonts w:ascii="Times New Roman" w:hAnsi="Times New Roman" w:cs="Times New Roman"/>
          <w:sz w:val="28"/>
          <w:szCs w:val="28"/>
        </w:rPr>
        <w:t>) на  возмещение  части  затрат субъектов малого  и  среднего предпринимательства, связанных с  доставкой товаров первой необходимости в малонаселенные, отдаленные населе</w:t>
      </w:r>
      <w:r w:rsidR="00A245E4">
        <w:rPr>
          <w:rFonts w:ascii="Times New Roman" w:hAnsi="Times New Roman" w:cs="Times New Roman"/>
          <w:sz w:val="28"/>
          <w:szCs w:val="28"/>
        </w:rPr>
        <w:t>нные пункты;</w:t>
      </w:r>
    </w:p>
    <w:p w:rsidR="004E6F58" w:rsidRDefault="004E6F58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CC6345" w:rsidP="00390F07">
      <w:pPr>
        <w:spacing w:after="0"/>
        <w:ind w:firstLine="709"/>
        <w:jc w:val="both"/>
        <w:rPr>
          <w:sz w:val="28"/>
          <w:szCs w:val="28"/>
          <w:highlight w:val="yellow"/>
        </w:rPr>
      </w:pPr>
      <w:r w:rsidRPr="00323C24">
        <w:rPr>
          <w:b/>
          <w:sz w:val="28"/>
          <w:szCs w:val="28"/>
        </w:rPr>
        <w:t>Статья 1</w:t>
      </w:r>
      <w:r w:rsidR="00F97A55">
        <w:rPr>
          <w:b/>
          <w:sz w:val="28"/>
          <w:szCs w:val="28"/>
        </w:rPr>
        <w:t>3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Default="00B16970" w:rsidP="00802663">
      <w:pPr>
        <w:spacing w:after="0"/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</w:t>
      </w:r>
      <w:r w:rsidR="002C167C">
        <w:rPr>
          <w:sz w:val="28"/>
          <w:szCs w:val="28"/>
        </w:rPr>
        <w:t xml:space="preserve"> </w:t>
      </w:r>
      <w:r w:rsidRPr="00323C24">
        <w:rPr>
          <w:sz w:val="28"/>
          <w:szCs w:val="28"/>
        </w:rPr>
        <w:t>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F209F9" w:rsidRPr="00323C24" w:rsidRDefault="00F209F9" w:rsidP="00802663">
      <w:pPr>
        <w:spacing w:after="0"/>
        <w:ind w:firstLine="284"/>
        <w:jc w:val="both"/>
        <w:rPr>
          <w:sz w:val="28"/>
          <w:szCs w:val="28"/>
        </w:rPr>
      </w:pPr>
    </w:p>
    <w:p w:rsidR="00BD1F83" w:rsidRDefault="00BD1F83" w:rsidP="00802663">
      <w:pPr>
        <w:spacing w:after="0"/>
        <w:ind w:firstLine="709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>Статья 1</w:t>
      </w:r>
      <w:r w:rsidR="002B0B92">
        <w:rPr>
          <w:b/>
          <w:sz w:val="28"/>
          <w:szCs w:val="28"/>
        </w:rPr>
        <w:t>4</w:t>
      </w:r>
    </w:p>
    <w:p w:rsidR="002D2988" w:rsidRDefault="00BD1F83" w:rsidP="002D2988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администрацией городского округа город Кулебаки:</w:t>
      </w:r>
    </w:p>
    <w:p w:rsidR="002D2988" w:rsidRPr="002D2988" w:rsidRDefault="00A245E4" w:rsidP="002D2988">
      <w:pPr>
        <w:spacing w:after="0"/>
        <w:ind w:firstLine="709"/>
        <w:jc w:val="both"/>
        <w:rPr>
          <w:bCs/>
          <w:sz w:val="28"/>
          <w:szCs w:val="28"/>
        </w:rPr>
      </w:pPr>
      <w:r w:rsidRPr="00163733">
        <w:rPr>
          <w:rFonts w:eastAsiaTheme="minorHAnsi"/>
          <w:bCs/>
          <w:kern w:val="0"/>
          <w:sz w:val="28"/>
          <w:szCs w:val="28"/>
          <w:lang w:eastAsia="en-US"/>
        </w:rPr>
        <w:t>1</w:t>
      </w:r>
      <w:r w:rsidR="002D2988" w:rsidRPr="00163733">
        <w:rPr>
          <w:rFonts w:eastAsiaTheme="minorHAnsi"/>
          <w:bCs/>
          <w:kern w:val="0"/>
          <w:sz w:val="28"/>
          <w:szCs w:val="28"/>
          <w:lang w:eastAsia="en-US"/>
        </w:rPr>
        <w:t>)социально ориентированным</w:t>
      </w:r>
      <w:r w:rsidR="00836AEE" w:rsidRPr="00163733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="002D2988" w:rsidRPr="00163733">
        <w:rPr>
          <w:rFonts w:eastAsiaTheme="minorHAnsi"/>
          <w:bCs/>
          <w:kern w:val="0"/>
          <w:sz w:val="28"/>
          <w:szCs w:val="28"/>
          <w:lang w:eastAsia="en-US"/>
        </w:rPr>
        <w:t>некоммерческим организациям на реализацию</w:t>
      </w:r>
      <w:r w:rsidR="00836AEE" w:rsidRPr="00163733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="002D2988" w:rsidRPr="00163733">
        <w:rPr>
          <w:rFonts w:eastAsiaTheme="minorHAnsi"/>
          <w:bCs/>
          <w:kern w:val="0"/>
          <w:sz w:val="28"/>
          <w:szCs w:val="28"/>
          <w:lang w:eastAsia="en-US"/>
        </w:rPr>
        <w:t>общественно полезных (социальных) проектов (программ)</w:t>
      </w:r>
      <w:r w:rsidR="00390F07" w:rsidRPr="00163733">
        <w:rPr>
          <w:rFonts w:eastAsiaTheme="minorHAnsi"/>
          <w:bCs/>
          <w:kern w:val="0"/>
          <w:sz w:val="28"/>
          <w:szCs w:val="28"/>
          <w:lang w:eastAsia="en-US"/>
        </w:rPr>
        <w:t>.</w:t>
      </w:r>
      <w:bookmarkStart w:id="0" w:name="_GoBack"/>
      <w:bookmarkEnd w:id="0"/>
    </w:p>
    <w:p w:rsidR="002D2988" w:rsidRDefault="00A245E4" w:rsidP="002D298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910" w:rsidRPr="00F54910">
        <w:rPr>
          <w:rFonts w:ascii="Times New Roman" w:hAnsi="Times New Roman" w:cs="Times New Roman"/>
          <w:sz w:val="28"/>
          <w:szCs w:val="28"/>
        </w:rPr>
        <w:t xml:space="preserve">) субъектам малого и среднего предпринимательства городского округа город Кулебаки, </w:t>
      </w:r>
      <w:proofErr w:type="gramStart"/>
      <w:r w:rsidR="00F54910" w:rsidRPr="00F5491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F54910" w:rsidRPr="00F54910">
        <w:rPr>
          <w:rFonts w:ascii="Times New Roman" w:hAnsi="Times New Roman" w:cs="Times New Roman"/>
          <w:sz w:val="28"/>
          <w:szCs w:val="28"/>
        </w:rPr>
        <w:t xml:space="preserve"> с началом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54910">
        <w:rPr>
          <w:rFonts w:ascii="Times New Roman" w:hAnsi="Times New Roman" w:cs="Times New Roman"/>
          <w:sz w:val="28"/>
          <w:szCs w:val="28"/>
        </w:rPr>
        <w:t>»</w:t>
      </w:r>
      <w:r w:rsidR="00F54910" w:rsidRPr="00F54910">
        <w:rPr>
          <w:rFonts w:ascii="Times New Roman" w:hAnsi="Times New Roman" w:cs="Times New Roman"/>
          <w:sz w:val="28"/>
          <w:szCs w:val="28"/>
        </w:rPr>
        <w:t>.</w:t>
      </w:r>
    </w:p>
    <w:p w:rsidR="00A946F6" w:rsidRDefault="00A946F6" w:rsidP="002D298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A946F6" w:rsidRDefault="00A946F6" w:rsidP="00A946F6">
      <w:pPr>
        <w:spacing w:after="0"/>
        <w:ind w:firstLine="709"/>
        <w:jc w:val="both"/>
        <w:rPr>
          <w:b/>
          <w:sz w:val="28"/>
          <w:szCs w:val="28"/>
        </w:rPr>
      </w:pPr>
      <w:r w:rsidRPr="00402EC8">
        <w:rPr>
          <w:b/>
          <w:sz w:val="28"/>
          <w:szCs w:val="28"/>
        </w:rPr>
        <w:t>Статья 15</w:t>
      </w:r>
    </w:p>
    <w:p w:rsidR="00A946F6" w:rsidRDefault="00A946F6" w:rsidP="00A946F6">
      <w:pPr>
        <w:adjustRightInd w:val="0"/>
        <w:spacing w:after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kern w:val="0"/>
          <w:sz w:val="28"/>
          <w:szCs w:val="28"/>
          <w:lang w:eastAsia="en-US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0" w:history="1">
        <w:r w:rsidRPr="00A946F6">
          <w:rPr>
            <w:rFonts w:eastAsiaTheme="minorHAnsi"/>
            <w:kern w:val="0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kern w:val="0"/>
          <w:sz w:val="28"/>
          <w:szCs w:val="28"/>
          <w:lang w:eastAsia="en-US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</w:t>
      </w:r>
      <w:r w:rsidRPr="00CA2AEB">
        <w:rPr>
          <w:bCs/>
          <w:sz w:val="28"/>
          <w:szCs w:val="28"/>
        </w:rPr>
        <w:t>предусмотренные настоящим Решением</w:t>
      </w:r>
      <w:r>
        <w:rPr>
          <w:bCs/>
          <w:sz w:val="28"/>
          <w:szCs w:val="28"/>
        </w:rPr>
        <w:t xml:space="preserve">, </w:t>
      </w:r>
      <w:r w:rsidRPr="00CA2AEB">
        <w:rPr>
          <w:bCs/>
          <w:sz w:val="28"/>
          <w:szCs w:val="28"/>
        </w:rPr>
        <w:t>предоставляются в порядке, установленном администрацией городского округа город Кулебаки:</w:t>
      </w:r>
      <w:proofErr w:type="gramEnd"/>
    </w:p>
    <w:p w:rsidR="00A946F6" w:rsidRPr="00A946F6" w:rsidRDefault="00A946F6" w:rsidP="00A946F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t xml:space="preserve">1) </w:t>
      </w:r>
      <w:r w:rsidR="00402EC8">
        <w:rPr>
          <w:rFonts w:ascii="Times New Roman" w:hAnsi="Times New Roman" w:cs="Times New Roman"/>
          <w:sz w:val="28"/>
          <w:szCs w:val="28"/>
        </w:rPr>
        <w:t>на оплату соглашения о</w:t>
      </w:r>
      <w:r w:rsidRPr="00A946F6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402EC8">
        <w:rPr>
          <w:rFonts w:ascii="Times New Roman" w:hAnsi="Times New Roman" w:cs="Times New Roman"/>
          <w:sz w:val="28"/>
          <w:szCs w:val="28"/>
        </w:rPr>
        <w:t>и</w:t>
      </w:r>
      <w:r w:rsidRPr="00A946F6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сертификатом;</w:t>
      </w:r>
    </w:p>
    <w:p w:rsidR="00A946F6" w:rsidRDefault="00A946F6" w:rsidP="00A946F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t xml:space="preserve">2) </w:t>
      </w:r>
      <w:r w:rsidR="00402EC8">
        <w:rPr>
          <w:rFonts w:ascii="Times New Roman" w:hAnsi="Times New Roman" w:cs="Times New Roman"/>
          <w:sz w:val="28"/>
          <w:szCs w:val="28"/>
        </w:rPr>
        <w:t>на оплату соглашения о</w:t>
      </w:r>
      <w:r w:rsidRPr="00A946F6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402EC8">
        <w:rPr>
          <w:rFonts w:ascii="Times New Roman" w:hAnsi="Times New Roman" w:cs="Times New Roman"/>
          <w:sz w:val="28"/>
          <w:szCs w:val="28"/>
        </w:rPr>
        <w:t>м</w:t>
      </w:r>
      <w:r w:rsidRPr="00A946F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02EC8">
        <w:rPr>
          <w:rFonts w:ascii="Times New Roman" w:hAnsi="Times New Roman" w:cs="Times New Roman"/>
          <w:sz w:val="28"/>
          <w:szCs w:val="28"/>
        </w:rPr>
        <w:t>и</w:t>
      </w:r>
      <w:r w:rsidRPr="00A946F6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</w:p>
    <w:p w:rsidR="00F54910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</w:t>
      </w:r>
      <w:r w:rsidR="008F4DDF">
        <w:rPr>
          <w:b/>
          <w:sz w:val="28"/>
          <w:szCs w:val="28"/>
        </w:rPr>
        <w:t xml:space="preserve"> </w:t>
      </w:r>
    </w:p>
    <w:p w:rsidR="00CC6345" w:rsidRPr="0022278A" w:rsidRDefault="00F54910" w:rsidP="00CC63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4DDF">
        <w:rPr>
          <w:b/>
          <w:sz w:val="28"/>
          <w:szCs w:val="28"/>
        </w:rPr>
        <w:t xml:space="preserve">  </w:t>
      </w:r>
      <w:r w:rsidR="00CC6345" w:rsidRPr="002336E2">
        <w:rPr>
          <w:b/>
          <w:sz w:val="28"/>
          <w:szCs w:val="28"/>
        </w:rPr>
        <w:t>Статья 1</w:t>
      </w:r>
      <w:r w:rsidR="002336E2" w:rsidRPr="002336E2">
        <w:rPr>
          <w:b/>
          <w:sz w:val="28"/>
          <w:szCs w:val="28"/>
        </w:rPr>
        <w:t>6</w:t>
      </w:r>
    </w:p>
    <w:p w:rsidR="005800A4" w:rsidRPr="007C523B" w:rsidRDefault="00CC6345" w:rsidP="00AA2B85">
      <w:pPr>
        <w:spacing w:after="0"/>
        <w:ind w:firstLine="737"/>
        <w:jc w:val="both"/>
        <w:rPr>
          <w:sz w:val="28"/>
          <w:szCs w:val="28"/>
        </w:rPr>
      </w:pPr>
      <w:r w:rsidRPr="000C32C0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 на 20</w:t>
      </w:r>
      <w:r w:rsidR="00AA736B" w:rsidRPr="000C32C0">
        <w:rPr>
          <w:sz w:val="28"/>
          <w:szCs w:val="28"/>
        </w:rPr>
        <w:t>2</w:t>
      </w:r>
      <w:r w:rsidR="00717576">
        <w:rPr>
          <w:sz w:val="28"/>
          <w:szCs w:val="28"/>
        </w:rPr>
        <w:t>4</w:t>
      </w:r>
      <w:r w:rsidRPr="000C32C0">
        <w:rPr>
          <w:sz w:val="28"/>
          <w:szCs w:val="28"/>
        </w:rPr>
        <w:t xml:space="preserve"> год в </w:t>
      </w:r>
      <w:r w:rsidRPr="007C523B">
        <w:rPr>
          <w:sz w:val="28"/>
          <w:szCs w:val="28"/>
        </w:rPr>
        <w:t xml:space="preserve">сумме </w:t>
      </w:r>
      <w:r w:rsidR="000A163A">
        <w:rPr>
          <w:sz w:val="28"/>
          <w:szCs w:val="28"/>
        </w:rPr>
        <w:t>19 403,7</w:t>
      </w:r>
      <w:r w:rsidR="004942A4" w:rsidRPr="007C523B">
        <w:rPr>
          <w:sz w:val="28"/>
          <w:szCs w:val="28"/>
        </w:rPr>
        <w:t xml:space="preserve"> </w:t>
      </w:r>
      <w:r w:rsidRPr="007C523B">
        <w:rPr>
          <w:sz w:val="28"/>
          <w:szCs w:val="28"/>
        </w:rPr>
        <w:t>тыс. руб</w:t>
      </w:r>
      <w:r w:rsidR="005F30E8" w:rsidRPr="007C523B">
        <w:rPr>
          <w:sz w:val="28"/>
          <w:szCs w:val="28"/>
        </w:rPr>
        <w:t>лей</w:t>
      </w:r>
      <w:r w:rsidRPr="007C523B">
        <w:rPr>
          <w:sz w:val="28"/>
          <w:szCs w:val="28"/>
        </w:rPr>
        <w:t>, на 202</w:t>
      </w:r>
      <w:r w:rsidR="00717576" w:rsidRPr="007C523B">
        <w:rPr>
          <w:sz w:val="28"/>
          <w:szCs w:val="28"/>
        </w:rPr>
        <w:t>5</w:t>
      </w:r>
      <w:r w:rsidRPr="007C523B">
        <w:rPr>
          <w:sz w:val="28"/>
          <w:szCs w:val="28"/>
        </w:rPr>
        <w:t xml:space="preserve"> год в сумме </w:t>
      </w:r>
      <w:r w:rsidR="000A163A">
        <w:rPr>
          <w:sz w:val="28"/>
          <w:szCs w:val="28"/>
        </w:rPr>
        <w:t>20 439,4</w:t>
      </w:r>
      <w:r w:rsidR="00F71299" w:rsidRPr="007C523B">
        <w:rPr>
          <w:sz w:val="28"/>
          <w:szCs w:val="28"/>
        </w:rPr>
        <w:t xml:space="preserve"> </w:t>
      </w:r>
      <w:r w:rsidRPr="007C523B">
        <w:rPr>
          <w:sz w:val="28"/>
          <w:szCs w:val="28"/>
        </w:rPr>
        <w:t>тыс. руб</w:t>
      </w:r>
      <w:r w:rsidR="005F30E8" w:rsidRPr="007C523B">
        <w:rPr>
          <w:sz w:val="28"/>
          <w:szCs w:val="28"/>
        </w:rPr>
        <w:t>лей</w:t>
      </w:r>
      <w:r w:rsidRPr="007C523B">
        <w:rPr>
          <w:sz w:val="28"/>
          <w:szCs w:val="28"/>
        </w:rPr>
        <w:t>,</w:t>
      </w:r>
      <w:r w:rsidR="000C32C0" w:rsidRPr="007C523B">
        <w:rPr>
          <w:sz w:val="28"/>
          <w:szCs w:val="28"/>
        </w:rPr>
        <w:t xml:space="preserve"> </w:t>
      </w:r>
      <w:r w:rsidRPr="007C523B">
        <w:rPr>
          <w:sz w:val="28"/>
          <w:szCs w:val="28"/>
        </w:rPr>
        <w:t>на 202</w:t>
      </w:r>
      <w:r w:rsidR="00717576" w:rsidRPr="007C523B">
        <w:rPr>
          <w:sz w:val="28"/>
          <w:szCs w:val="28"/>
        </w:rPr>
        <w:t>6</w:t>
      </w:r>
      <w:r w:rsidRPr="007C523B">
        <w:rPr>
          <w:sz w:val="28"/>
          <w:szCs w:val="28"/>
        </w:rPr>
        <w:t xml:space="preserve"> год в сумме  </w:t>
      </w:r>
      <w:r w:rsidR="000A163A">
        <w:rPr>
          <w:sz w:val="28"/>
          <w:szCs w:val="28"/>
        </w:rPr>
        <w:t>21 682,9</w:t>
      </w:r>
      <w:r w:rsidR="00AA2B85" w:rsidRPr="007C523B">
        <w:rPr>
          <w:sz w:val="28"/>
          <w:szCs w:val="28"/>
        </w:rPr>
        <w:t xml:space="preserve"> тыс. </w:t>
      </w:r>
      <w:r w:rsidR="005800A4" w:rsidRPr="007C523B">
        <w:rPr>
          <w:sz w:val="28"/>
          <w:szCs w:val="28"/>
        </w:rPr>
        <w:t xml:space="preserve"> руб</w:t>
      </w:r>
      <w:r w:rsidR="000347B6" w:rsidRPr="007C523B">
        <w:rPr>
          <w:sz w:val="28"/>
          <w:szCs w:val="28"/>
        </w:rPr>
        <w:t>лей.</w:t>
      </w:r>
    </w:p>
    <w:p w:rsidR="00CC6345" w:rsidRPr="0022278A" w:rsidRDefault="00CC6345" w:rsidP="002336E2">
      <w:pPr>
        <w:spacing w:after="0"/>
        <w:jc w:val="both"/>
        <w:rPr>
          <w:sz w:val="28"/>
          <w:szCs w:val="28"/>
        </w:rPr>
      </w:pPr>
    </w:p>
    <w:p w:rsidR="003E72CE" w:rsidRPr="00C202D7" w:rsidRDefault="00CC6345" w:rsidP="00390F07">
      <w:pPr>
        <w:spacing w:after="0"/>
        <w:ind w:firstLine="709"/>
        <w:jc w:val="both"/>
        <w:rPr>
          <w:b/>
          <w:sz w:val="28"/>
          <w:szCs w:val="28"/>
        </w:rPr>
      </w:pPr>
      <w:r w:rsidRPr="00C202D7">
        <w:rPr>
          <w:b/>
          <w:sz w:val="28"/>
          <w:szCs w:val="28"/>
        </w:rPr>
        <w:t>Статья 1</w:t>
      </w:r>
      <w:r w:rsidR="008A28E9">
        <w:rPr>
          <w:b/>
          <w:sz w:val="28"/>
          <w:szCs w:val="28"/>
        </w:rPr>
        <w:t>7</w:t>
      </w:r>
      <w:r w:rsidR="00C7613A" w:rsidRPr="00C202D7">
        <w:rPr>
          <w:bCs/>
          <w:kern w:val="0"/>
          <w:sz w:val="28"/>
          <w:szCs w:val="28"/>
        </w:rPr>
        <w:tab/>
      </w:r>
    </w:p>
    <w:p w:rsidR="003E72CE" w:rsidRPr="00C202D7" w:rsidRDefault="003E72CE" w:rsidP="003E72CE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202D7">
        <w:rPr>
          <w:rFonts w:ascii="Times New Roman" w:hAnsi="Times New Roman" w:cs="Times New Roman"/>
          <w:sz w:val="28"/>
          <w:szCs w:val="28"/>
        </w:rPr>
        <w:t xml:space="preserve">1. </w:t>
      </w:r>
      <w:r w:rsidR="000F138A" w:rsidRPr="00C202D7">
        <w:rPr>
          <w:rFonts w:ascii="Times New Roman" w:hAnsi="Times New Roman" w:cs="Times New Roman"/>
          <w:sz w:val="28"/>
          <w:szCs w:val="28"/>
        </w:rPr>
        <w:t>Установить верхний</w:t>
      </w:r>
      <w:r w:rsidRPr="00C202D7">
        <w:rPr>
          <w:rFonts w:ascii="Times New Roman" w:hAnsi="Times New Roman" w:cs="Times New Roman"/>
          <w:sz w:val="28"/>
          <w:szCs w:val="28"/>
        </w:rPr>
        <w:t xml:space="preserve"> предел муниципального </w:t>
      </w:r>
      <w:r w:rsidR="000F138A" w:rsidRPr="00C202D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C202D7">
        <w:rPr>
          <w:rFonts w:ascii="Times New Roman" w:hAnsi="Times New Roman" w:cs="Times New Roman"/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717576">
        <w:rPr>
          <w:kern w:val="0"/>
          <w:sz w:val="28"/>
          <w:szCs w:val="28"/>
          <w:lang w:eastAsia="en-US"/>
        </w:rPr>
        <w:t>5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836AEE">
        <w:rPr>
          <w:kern w:val="0"/>
          <w:sz w:val="28"/>
          <w:szCs w:val="28"/>
          <w:lang w:eastAsia="en-US"/>
        </w:rPr>
        <w:t xml:space="preserve"> 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="00836AEE">
        <w:rPr>
          <w:kern w:val="0"/>
          <w:sz w:val="28"/>
          <w:szCs w:val="28"/>
          <w:lang w:eastAsia="en-US"/>
        </w:rPr>
        <w:t xml:space="preserve">,0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717576">
        <w:rPr>
          <w:kern w:val="0"/>
          <w:sz w:val="28"/>
          <w:szCs w:val="28"/>
          <w:lang w:eastAsia="en-US"/>
        </w:rPr>
        <w:t>5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2) на 1 января 202</w:t>
      </w:r>
      <w:r w:rsidR="00717576">
        <w:rPr>
          <w:kern w:val="0"/>
          <w:sz w:val="28"/>
          <w:szCs w:val="28"/>
          <w:lang w:eastAsia="en-US"/>
        </w:rPr>
        <w:t>6</w:t>
      </w:r>
      <w:r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="00836AEE">
        <w:rPr>
          <w:kern w:val="0"/>
          <w:sz w:val="28"/>
          <w:szCs w:val="28"/>
          <w:lang w:eastAsia="en-US"/>
        </w:rPr>
        <w:t>,0</w:t>
      </w:r>
      <w:r w:rsidR="00F96FDA" w:rsidRPr="00C202D7">
        <w:rPr>
          <w:kern w:val="0"/>
          <w:sz w:val="28"/>
          <w:szCs w:val="28"/>
          <w:lang w:eastAsia="en-US"/>
        </w:rPr>
        <w:t xml:space="preserve">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8A28E9">
        <w:rPr>
          <w:kern w:val="0"/>
          <w:sz w:val="28"/>
          <w:szCs w:val="28"/>
          <w:lang w:eastAsia="en-US"/>
        </w:rPr>
        <w:t>6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3) на 1 января 202</w:t>
      </w:r>
      <w:r w:rsidR="008A28E9">
        <w:rPr>
          <w:kern w:val="0"/>
          <w:sz w:val="28"/>
          <w:szCs w:val="28"/>
          <w:lang w:eastAsia="en-US"/>
        </w:rPr>
        <w:t>7</w:t>
      </w:r>
      <w:r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="00836AEE">
        <w:rPr>
          <w:kern w:val="0"/>
          <w:sz w:val="28"/>
          <w:szCs w:val="28"/>
          <w:lang w:eastAsia="en-US"/>
        </w:rPr>
        <w:t>,0</w:t>
      </w:r>
      <w:r w:rsidR="00F96FDA" w:rsidRPr="00C202D7">
        <w:rPr>
          <w:kern w:val="0"/>
          <w:sz w:val="28"/>
          <w:szCs w:val="28"/>
          <w:lang w:eastAsia="en-US"/>
        </w:rPr>
        <w:t xml:space="preserve">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8A28E9">
        <w:rPr>
          <w:kern w:val="0"/>
          <w:sz w:val="28"/>
          <w:szCs w:val="28"/>
          <w:lang w:eastAsia="en-US"/>
        </w:rPr>
        <w:t>7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2.</w:t>
      </w:r>
      <w:r w:rsidRPr="00AE5D53">
        <w:rPr>
          <w:sz w:val="28"/>
          <w:szCs w:val="28"/>
          <w:lang w:val="en-US"/>
        </w:rPr>
        <w:t> </w:t>
      </w:r>
      <w:r w:rsidRPr="00AE5D53">
        <w:rPr>
          <w:sz w:val="28"/>
          <w:szCs w:val="28"/>
        </w:rPr>
        <w:t xml:space="preserve">Утвердить объем бюджетных ассигнований, предусмотренных на исполнение </w:t>
      </w:r>
      <w:r>
        <w:rPr>
          <w:sz w:val="28"/>
          <w:szCs w:val="28"/>
        </w:rPr>
        <w:t>муниципальных</w:t>
      </w:r>
      <w:r w:rsidRPr="00AE5D53">
        <w:rPr>
          <w:sz w:val="28"/>
          <w:szCs w:val="28"/>
        </w:rPr>
        <w:t xml:space="preserve"> гарантий </w:t>
      </w:r>
      <w:r w:rsidRPr="00C202D7">
        <w:rPr>
          <w:kern w:val="0"/>
          <w:sz w:val="28"/>
          <w:szCs w:val="28"/>
          <w:lang w:eastAsia="en-US"/>
        </w:rPr>
        <w:t xml:space="preserve">городского округа  город  Кулебаки </w:t>
      </w:r>
      <w:r w:rsidRPr="00C202D7">
        <w:rPr>
          <w:sz w:val="28"/>
          <w:szCs w:val="28"/>
        </w:rPr>
        <w:t>Нижегородской области</w:t>
      </w:r>
      <w:r w:rsidRPr="00AE5D53">
        <w:rPr>
          <w:sz w:val="28"/>
          <w:szCs w:val="28"/>
        </w:rPr>
        <w:t xml:space="preserve"> по возможным гарантийным случаям: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1) на 202</w:t>
      </w:r>
      <w:r w:rsidR="008A28E9">
        <w:rPr>
          <w:sz w:val="28"/>
          <w:szCs w:val="28"/>
        </w:rPr>
        <w:t>4</w:t>
      </w:r>
      <w:r w:rsidRPr="00AE5D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AE5D53">
        <w:rPr>
          <w:sz w:val="28"/>
          <w:szCs w:val="28"/>
        </w:rPr>
        <w:t xml:space="preserve"> тыс. рублей;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2) на 202</w:t>
      </w:r>
      <w:r w:rsidR="008A28E9">
        <w:rPr>
          <w:sz w:val="28"/>
          <w:szCs w:val="28"/>
        </w:rPr>
        <w:t>5</w:t>
      </w:r>
      <w:r w:rsidRPr="00AE5D53">
        <w:rPr>
          <w:sz w:val="28"/>
          <w:szCs w:val="28"/>
        </w:rPr>
        <w:t xml:space="preserve"> год в сумме 0,0 тыс. рублей;</w:t>
      </w:r>
    </w:p>
    <w:p w:rsidR="00C10DF2" w:rsidRPr="00AE5D53" w:rsidRDefault="00C10DF2" w:rsidP="00C10DF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53">
        <w:rPr>
          <w:rFonts w:ascii="Times New Roman" w:hAnsi="Times New Roman"/>
          <w:kern w:val="32"/>
          <w:sz w:val="28"/>
          <w:szCs w:val="28"/>
        </w:rPr>
        <w:t>3) на 202</w:t>
      </w:r>
      <w:r w:rsidR="008A28E9">
        <w:rPr>
          <w:rFonts w:ascii="Times New Roman" w:hAnsi="Times New Roman"/>
          <w:kern w:val="32"/>
          <w:sz w:val="28"/>
          <w:szCs w:val="28"/>
        </w:rPr>
        <w:t>6</w:t>
      </w:r>
      <w:r w:rsidRPr="00AE5D53">
        <w:rPr>
          <w:rFonts w:ascii="Times New Roman" w:hAnsi="Times New Roman"/>
          <w:kern w:val="32"/>
          <w:sz w:val="28"/>
          <w:szCs w:val="28"/>
        </w:rPr>
        <w:t xml:space="preserve"> год в сумме 0,0 тыс. рублей.</w:t>
      </w:r>
    </w:p>
    <w:p w:rsidR="00C10DF2" w:rsidRPr="00C202D7" w:rsidRDefault="00C10DF2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47F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215">
        <w:rPr>
          <w:rFonts w:ascii="Times New Roman" w:hAnsi="Times New Roman" w:cs="Times New Roman"/>
          <w:bCs/>
          <w:sz w:val="28"/>
          <w:szCs w:val="28"/>
        </w:rPr>
        <w:t>1.</w:t>
      </w: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8A28E9">
        <w:rPr>
          <w:rFonts w:ascii="Times New Roman" w:hAnsi="Times New Roman" w:cs="Times New Roman"/>
          <w:sz w:val="28"/>
          <w:szCs w:val="28"/>
        </w:rPr>
        <w:t>4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28E9">
        <w:rPr>
          <w:rFonts w:ascii="Times New Roman" w:hAnsi="Times New Roman" w:cs="Times New Roman"/>
          <w:sz w:val="28"/>
          <w:szCs w:val="28"/>
        </w:rPr>
        <w:t>5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8A28E9">
        <w:rPr>
          <w:rFonts w:ascii="Times New Roman" w:hAnsi="Times New Roman" w:cs="Times New Roman"/>
          <w:sz w:val="28"/>
          <w:szCs w:val="28"/>
        </w:rPr>
        <w:t>6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D92FF9">
        <w:rPr>
          <w:rFonts w:ascii="Times New Roman" w:hAnsi="Times New Roman" w:cs="Times New Roman"/>
          <w:sz w:val="28"/>
          <w:szCs w:val="28"/>
        </w:rPr>
        <w:t>7</w:t>
      </w:r>
      <w:r w:rsidR="003D40CF" w:rsidRPr="00080FEA">
        <w:rPr>
          <w:rFonts w:ascii="Times New Roman" w:hAnsi="Times New Roman" w:cs="Times New Roman"/>
          <w:sz w:val="28"/>
          <w:szCs w:val="28"/>
        </w:rPr>
        <w:t>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A28E9">
        <w:rPr>
          <w:rFonts w:ascii="Times New Roman" w:hAnsi="Times New Roman" w:cs="Times New Roman"/>
          <w:sz w:val="28"/>
          <w:szCs w:val="28"/>
        </w:rPr>
        <w:t>4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28E9">
        <w:rPr>
          <w:rFonts w:ascii="Times New Roman" w:hAnsi="Times New Roman" w:cs="Times New Roman"/>
          <w:sz w:val="28"/>
          <w:szCs w:val="28"/>
        </w:rPr>
        <w:t>5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8A28E9">
        <w:rPr>
          <w:rFonts w:ascii="Times New Roman" w:hAnsi="Times New Roman" w:cs="Times New Roman"/>
          <w:sz w:val="28"/>
          <w:szCs w:val="28"/>
        </w:rPr>
        <w:t>6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D92FF9">
        <w:rPr>
          <w:rFonts w:ascii="Times New Roman" w:hAnsi="Times New Roman" w:cs="Times New Roman"/>
          <w:sz w:val="28"/>
          <w:szCs w:val="28"/>
        </w:rPr>
        <w:t>8</w:t>
      </w:r>
      <w:r w:rsidR="003D40CF" w:rsidRPr="00080FEA">
        <w:rPr>
          <w:rFonts w:ascii="Times New Roman" w:hAnsi="Times New Roman" w:cs="Times New Roman"/>
          <w:sz w:val="28"/>
          <w:szCs w:val="28"/>
        </w:rPr>
        <w:t>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080FEA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3E47F9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E47F9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8A28E9">
        <w:rPr>
          <w:rFonts w:ascii="Times New Roman" w:hAnsi="Times New Roman" w:cs="Times New Roman"/>
          <w:sz w:val="28"/>
          <w:szCs w:val="28"/>
        </w:rPr>
        <w:t>4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080FEA" w:rsidRDefault="00CC6345" w:rsidP="00CC6345">
      <w:pPr>
        <w:spacing w:after="0"/>
        <w:jc w:val="right"/>
        <w:rPr>
          <w:sz w:val="28"/>
          <w:szCs w:val="28"/>
          <w:highlight w:val="yellow"/>
        </w:rPr>
      </w:pPr>
    </w:p>
    <w:p w:rsidR="002B0B92" w:rsidRPr="000E7E6D" w:rsidRDefault="002B0B92" w:rsidP="002B0B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</w:t>
      </w:r>
      <w:r w:rsidR="00E61CC7">
        <w:rPr>
          <w:sz w:val="28"/>
          <w:szCs w:val="28"/>
        </w:rPr>
        <w:t xml:space="preserve">го самоуправления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2B0B92" w:rsidRDefault="002B0B92" w:rsidP="002B0B9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</w:t>
      </w:r>
      <w:r w:rsidR="00F31C9B">
        <w:rPr>
          <w:sz w:val="28"/>
          <w:szCs w:val="28"/>
        </w:rPr>
        <w:t xml:space="preserve"> Кулебаки            </w:t>
      </w:r>
      <w:r>
        <w:rPr>
          <w:sz w:val="28"/>
          <w:szCs w:val="28"/>
        </w:rPr>
        <w:t>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2B0B92" w:rsidRPr="000E7E6D" w:rsidRDefault="002B0B92" w:rsidP="002B0B92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>В.</w:t>
      </w:r>
      <w:r w:rsidR="00836AEE">
        <w:rPr>
          <w:sz w:val="28"/>
          <w:szCs w:val="28"/>
        </w:rPr>
        <w:t>С.Юрасо</w:t>
      </w:r>
      <w:r>
        <w:rPr>
          <w:sz w:val="28"/>
          <w:szCs w:val="28"/>
        </w:rPr>
        <w:t>в</w:t>
      </w:r>
      <w:r w:rsidR="00F31C9B">
        <w:rPr>
          <w:sz w:val="28"/>
          <w:szCs w:val="28"/>
        </w:rPr>
        <w:t xml:space="preserve">                   ________________  </w:t>
      </w:r>
      <w:r>
        <w:rPr>
          <w:sz w:val="28"/>
          <w:szCs w:val="28"/>
        </w:rPr>
        <w:t>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sectPr w:rsidR="00CC6345" w:rsidSect="00E55C4F">
      <w:headerReference w:type="default" r:id="rId11"/>
      <w:footerReference w:type="default" r:id="rId12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CD" w:rsidRDefault="00D110CD" w:rsidP="00D01F78">
      <w:pPr>
        <w:spacing w:after="0"/>
      </w:pPr>
      <w:r>
        <w:separator/>
      </w:r>
    </w:p>
  </w:endnote>
  <w:endnote w:type="continuationSeparator" w:id="0">
    <w:p w:rsidR="00D110CD" w:rsidRDefault="00D110CD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D110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CD" w:rsidRDefault="00D110CD" w:rsidP="00D01F78">
      <w:pPr>
        <w:spacing w:after="0"/>
      </w:pPr>
      <w:r>
        <w:separator/>
      </w:r>
    </w:p>
  </w:footnote>
  <w:footnote w:type="continuationSeparator" w:id="0">
    <w:p w:rsidR="00D110CD" w:rsidRDefault="00D110CD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19168A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3733">
      <w:rPr>
        <w:rStyle w:val="a7"/>
        <w:noProof/>
      </w:rPr>
      <w:t>8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EF7"/>
    <w:multiLevelType w:val="hybridMultilevel"/>
    <w:tmpl w:val="E8FE06C8"/>
    <w:lvl w:ilvl="0" w:tplc="382EC11C">
      <w:start w:val="1"/>
      <w:numFmt w:val="decimal"/>
      <w:lvlText w:val="%1."/>
      <w:lvlJc w:val="left"/>
      <w:pPr>
        <w:ind w:left="196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5AE95A15"/>
    <w:multiLevelType w:val="hybridMultilevel"/>
    <w:tmpl w:val="093C97A4"/>
    <w:lvl w:ilvl="0" w:tplc="5ED0C11C">
      <w:start w:val="1"/>
      <w:numFmt w:val="decimal"/>
      <w:lvlText w:val="%1)"/>
      <w:lvlJc w:val="left"/>
      <w:pPr>
        <w:ind w:left="2130" w:hanging="14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45"/>
    <w:rsid w:val="00003179"/>
    <w:rsid w:val="00012D10"/>
    <w:rsid w:val="000149F6"/>
    <w:rsid w:val="00027594"/>
    <w:rsid w:val="00033DC8"/>
    <w:rsid w:val="0003468D"/>
    <w:rsid w:val="000347B6"/>
    <w:rsid w:val="000576F0"/>
    <w:rsid w:val="0006365E"/>
    <w:rsid w:val="000636C6"/>
    <w:rsid w:val="00074400"/>
    <w:rsid w:val="00080FEA"/>
    <w:rsid w:val="000952DD"/>
    <w:rsid w:val="00095D62"/>
    <w:rsid w:val="000A163A"/>
    <w:rsid w:val="000A338C"/>
    <w:rsid w:val="000B13B4"/>
    <w:rsid w:val="000C11F8"/>
    <w:rsid w:val="000C32C0"/>
    <w:rsid w:val="000C7FF0"/>
    <w:rsid w:val="000E0B0D"/>
    <w:rsid w:val="000E64AA"/>
    <w:rsid w:val="000F138A"/>
    <w:rsid w:val="000F2809"/>
    <w:rsid w:val="000F39E1"/>
    <w:rsid w:val="000F55FA"/>
    <w:rsid w:val="000F6794"/>
    <w:rsid w:val="001048B7"/>
    <w:rsid w:val="001075F2"/>
    <w:rsid w:val="00110F9A"/>
    <w:rsid w:val="00115C6C"/>
    <w:rsid w:val="001224E3"/>
    <w:rsid w:val="001279C5"/>
    <w:rsid w:val="001371BF"/>
    <w:rsid w:val="00144396"/>
    <w:rsid w:val="00146E37"/>
    <w:rsid w:val="0015213D"/>
    <w:rsid w:val="00163733"/>
    <w:rsid w:val="001655E6"/>
    <w:rsid w:val="0017296E"/>
    <w:rsid w:val="00174260"/>
    <w:rsid w:val="001756BC"/>
    <w:rsid w:val="001768F5"/>
    <w:rsid w:val="0019168A"/>
    <w:rsid w:val="001A0F4B"/>
    <w:rsid w:val="001A327B"/>
    <w:rsid w:val="001A7736"/>
    <w:rsid w:val="001B1E65"/>
    <w:rsid w:val="001C40A1"/>
    <w:rsid w:val="001C6283"/>
    <w:rsid w:val="001C7B4C"/>
    <w:rsid w:val="001D7000"/>
    <w:rsid w:val="001F010B"/>
    <w:rsid w:val="00202940"/>
    <w:rsid w:val="00202A59"/>
    <w:rsid w:val="0021261C"/>
    <w:rsid w:val="00216390"/>
    <w:rsid w:val="0022278A"/>
    <w:rsid w:val="002319D2"/>
    <w:rsid w:val="002336E2"/>
    <w:rsid w:val="00241394"/>
    <w:rsid w:val="002427E3"/>
    <w:rsid w:val="00242FC1"/>
    <w:rsid w:val="00244BD4"/>
    <w:rsid w:val="00246D35"/>
    <w:rsid w:val="002511BF"/>
    <w:rsid w:val="00251607"/>
    <w:rsid w:val="00252204"/>
    <w:rsid w:val="00252620"/>
    <w:rsid w:val="00256B86"/>
    <w:rsid w:val="0026014D"/>
    <w:rsid w:val="00261D66"/>
    <w:rsid w:val="002677D5"/>
    <w:rsid w:val="002702A7"/>
    <w:rsid w:val="00270410"/>
    <w:rsid w:val="0027206B"/>
    <w:rsid w:val="00283767"/>
    <w:rsid w:val="00296185"/>
    <w:rsid w:val="002A774D"/>
    <w:rsid w:val="002B0B92"/>
    <w:rsid w:val="002C09EC"/>
    <w:rsid w:val="002C167C"/>
    <w:rsid w:val="002C2BBB"/>
    <w:rsid w:val="002C45AC"/>
    <w:rsid w:val="002C491E"/>
    <w:rsid w:val="002C4AEC"/>
    <w:rsid w:val="002C52E6"/>
    <w:rsid w:val="002C65B3"/>
    <w:rsid w:val="002D2988"/>
    <w:rsid w:val="002D3E4E"/>
    <w:rsid w:val="002D62B9"/>
    <w:rsid w:val="002E2A3C"/>
    <w:rsid w:val="002E74E1"/>
    <w:rsid w:val="002F60F8"/>
    <w:rsid w:val="00310836"/>
    <w:rsid w:val="00316D7C"/>
    <w:rsid w:val="0032310C"/>
    <w:rsid w:val="00323ABF"/>
    <w:rsid w:val="00323C24"/>
    <w:rsid w:val="003256D6"/>
    <w:rsid w:val="0032768C"/>
    <w:rsid w:val="003444DA"/>
    <w:rsid w:val="00352C44"/>
    <w:rsid w:val="0035411B"/>
    <w:rsid w:val="003660CB"/>
    <w:rsid w:val="00372BDA"/>
    <w:rsid w:val="003841BD"/>
    <w:rsid w:val="00386ED9"/>
    <w:rsid w:val="00390F07"/>
    <w:rsid w:val="003936C4"/>
    <w:rsid w:val="003954DF"/>
    <w:rsid w:val="003D0802"/>
    <w:rsid w:val="003D40CF"/>
    <w:rsid w:val="003E2005"/>
    <w:rsid w:val="003E2D4F"/>
    <w:rsid w:val="003E47F9"/>
    <w:rsid w:val="003E72CE"/>
    <w:rsid w:val="003E7ADC"/>
    <w:rsid w:val="003F2E77"/>
    <w:rsid w:val="003F3F94"/>
    <w:rsid w:val="003F7EC9"/>
    <w:rsid w:val="004028E1"/>
    <w:rsid w:val="00402EC8"/>
    <w:rsid w:val="00416F8C"/>
    <w:rsid w:val="004374D0"/>
    <w:rsid w:val="00447FB4"/>
    <w:rsid w:val="00450D5F"/>
    <w:rsid w:val="00454A03"/>
    <w:rsid w:val="00456AED"/>
    <w:rsid w:val="00457519"/>
    <w:rsid w:val="0046459F"/>
    <w:rsid w:val="004667DB"/>
    <w:rsid w:val="00472792"/>
    <w:rsid w:val="00491390"/>
    <w:rsid w:val="004942A4"/>
    <w:rsid w:val="0049482F"/>
    <w:rsid w:val="004A756D"/>
    <w:rsid w:val="004B29C9"/>
    <w:rsid w:val="004C0550"/>
    <w:rsid w:val="004C78D6"/>
    <w:rsid w:val="004E2549"/>
    <w:rsid w:val="004E59A1"/>
    <w:rsid w:val="004E6F58"/>
    <w:rsid w:val="004F258E"/>
    <w:rsid w:val="0050019D"/>
    <w:rsid w:val="0050226A"/>
    <w:rsid w:val="00504BE8"/>
    <w:rsid w:val="005053B7"/>
    <w:rsid w:val="00506E27"/>
    <w:rsid w:val="00513BBA"/>
    <w:rsid w:val="00514FF4"/>
    <w:rsid w:val="00521279"/>
    <w:rsid w:val="005251D2"/>
    <w:rsid w:val="00540B76"/>
    <w:rsid w:val="00547D67"/>
    <w:rsid w:val="00557462"/>
    <w:rsid w:val="00576C10"/>
    <w:rsid w:val="005800A4"/>
    <w:rsid w:val="00582A62"/>
    <w:rsid w:val="00593FD8"/>
    <w:rsid w:val="005A173C"/>
    <w:rsid w:val="005A611D"/>
    <w:rsid w:val="005A6157"/>
    <w:rsid w:val="005B05D8"/>
    <w:rsid w:val="005C1AAE"/>
    <w:rsid w:val="005C7425"/>
    <w:rsid w:val="005D2CC0"/>
    <w:rsid w:val="005E103E"/>
    <w:rsid w:val="005E3994"/>
    <w:rsid w:val="005E48CC"/>
    <w:rsid w:val="005E53E7"/>
    <w:rsid w:val="005F30E8"/>
    <w:rsid w:val="005F49EE"/>
    <w:rsid w:val="00605D2D"/>
    <w:rsid w:val="006125F3"/>
    <w:rsid w:val="00614F11"/>
    <w:rsid w:val="00615FDD"/>
    <w:rsid w:val="006237A0"/>
    <w:rsid w:val="0064418C"/>
    <w:rsid w:val="00651558"/>
    <w:rsid w:val="0065757C"/>
    <w:rsid w:val="00673E92"/>
    <w:rsid w:val="00685450"/>
    <w:rsid w:val="006A1024"/>
    <w:rsid w:val="006A26FE"/>
    <w:rsid w:val="006A6948"/>
    <w:rsid w:val="006B6583"/>
    <w:rsid w:val="006D03B7"/>
    <w:rsid w:val="006E2603"/>
    <w:rsid w:val="006E6F88"/>
    <w:rsid w:val="006E70B1"/>
    <w:rsid w:val="007017DD"/>
    <w:rsid w:val="0071338B"/>
    <w:rsid w:val="00716520"/>
    <w:rsid w:val="00717576"/>
    <w:rsid w:val="00720873"/>
    <w:rsid w:val="00724AB2"/>
    <w:rsid w:val="00726B0F"/>
    <w:rsid w:val="00726E98"/>
    <w:rsid w:val="00735FF7"/>
    <w:rsid w:val="00737794"/>
    <w:rsid w:val="007403B2"/>
    <w:rsid w:val="00741B8D"/>
    <w:rsid w:val="00742802"/>
    <w:rsid w:val="00744ACE"/>
    <w:rsid w:val="00750501"/>
    <w:rsid w:val="007514A6"/>
    <w:rsid w:val="00757DAE"/>
    <w:rsid w:val="007755C3"/>
    <w:rsid w:val="0077751E"/>
    <w:rsid w:val="0077785A"/>
    <w:rsid w:val="00781840"/>
    <w:rsid w:val="00781E3E"/>
    <w:rsid w:val="0078508A"/>
    <w:rsid w:val="007901AD"/>
    <w:rsid w:val="007A0155"/>
    <w:rsid w:val="007A3065"/>
    <w:rsid w:val="007A7E73"/>
    <w:rsid w:val="007C1E80"/>
    <w:rsid w:val="007C283C"/>
    <w:rsid w:val="007C523B"/>
    <w:rsid w:val="007C6E1D"/>
    <w:rsid w:val="007D61C1"/>
    <w:rsid w:val="007E02B8"/>
    <w:rsid w:val="007E166C"/>
    <w:rsid w:val="007F472A"/>
    <w:rsid w:val="00802663"/>
    <w:rsid w:val="00812622"/>
    <w:rsid w:val="00824E2A"/>
    <w:rsid w:val="00825455"/>
    <w:rsid w:val="00834702"/>
    <w:rsid w:val="00836AEE"/>
    <w:rsid w:val="00836BA0"/>
    <w:rsid w:val="00841AA3"/>
    <w:rsid w:val="00850AA9"/>
    <w:rsid w:val="00853511"/>
    <w:rsid w:val="00857A62"/>
    <w:rsid w:val="008724EF"/>
    <w:rsid w:val="008738B9"/>
    <w:rsid w:val="00883F91"/>
    <w:rsid w:val="0088602C"/>
    <w:rsid w:val="008A28E9"/>
    <w:rsid w:val="008A323C"/>
    <w:rsid w:val="008A7A8B"/>
    <w:rsid w:val="008B25BB"/>
    <w:rsid w:val="008B5525"/>
    <w:rsid w:val="008B615D"/>
    <w:rsid w:val="008B7056"/>
    <w:rsid w:val="008C5B64"/>
    <w:rsid w:val="008C7385"/>
    <w:rsid w:val="008D1C96"/>
    <w:rsid w:val="008D4B43"/>
    <w:rsid w:val="008D4E62"/>
    <w:rsid w:val="008E22EF"/>
    <w:rsid w:val="008E4DB9"/>
    <w:rsid w:val="008F00E7"/>
    <w:rsid w:val="008F1848"/>
    <w:rsid w:val="008F28D8"/>
    <w:rsid w:val="008F4DDF"/>
    <w:rsid w:val="00910290"/>
    <w:rsid w:val="00912979"/>
    <w:rsid w:val="00920AF9"/>
    <w:rsid w:val="009242FA"/>
    <w:rsid w:val="0093096A"/>
    <w:rsid w:val="00943384"/>
    <w:rsid w:val="00944845"/>
    <w:rsid w:val="0094701D"/>
    <w:rsid w:val="00954731"/>
    <w:rsid w:val="00957DD6"/>
    <w:rsid w:val="00957E15"/>
    <w:rsid w:val="0096356E"/>
    <w:rsid w:val="00967D0F"/>
    <w:rsid w:val="00974215"/>
    <w:rsid w:val="0097483B"/>
    <w:rsid w:val="00976FEF"/>
    <w:rsid w:val="009A6F54"/>
    <w:rsid w:val="009B1566"/>
    <w:rsid w:val="009B3170"/>
    <w:rsid w:val="009C5FD1"/>
    <w:rsid w:val="009D6B41"/>
    <w:rsid w:val="009E3091"/>
    <w:rsid w:val="009E3D96"/>
    <w:rsid w:val="009E5342"/>
    <w:rsid w:val="009F0697"/>
    <w:rsid w:val="009F0719"/>
    <w:rsid w:val="00A05050"/>
    <w:rsid w:val="00A053E9"/>
    <w:rsid w:val="00A10A36"/>
    <w:rsid w:val="00A151E2"/>
    <w:rsid w:val="00A224CB"/>
    <w:rsid w:val="00A23410"/>
    <w:rsid w:val="00A2362A"/>
    <w:rsid w:val="00A245E4"/>
    <w:rsid w:val="00A256CB"/>
    <w:rsid w:val="00A43BD4"/>
    <w:rsid w:val="00A455AF"/>
    <w:rsid w:val="00A462D8"/>
    <w:rsid w:val="00A47E07"/>
    <w:rsid w:val="00A52368"/>
    <w:rsid w:val="00A5519E"/>
    <w:rsid w:val="00A62F5F"/>
    <w:rsid w:val="00A63AC2"/>
    <w:rsid w:val="00A6779A"/>
    <w:rsid w:val="00A71D2E"/>
    <w:rsid w:val="00A82206"/>
    <w:rsid w:val="00A85218"/>
    <w:rsid w:val="00A86641"/>
    <w:rsid w:val="00A9210B"/>
    <w:rsid w:val="00A946F6"/>
    <w:rsid w:val="00AA07A4"/>
    <w:rsid w:val="00AA1DC2"/>
    <w:rsid w:val="00AA2B85"/>
    <w:rsid w:val="00AA736B"/>
    <w:rsid w:val="00AB18BB"/>
    <w:rsid w:val="00AB6094"/>
    <w:rsid w:val="00AB6E31"/>
    <w:rsid w:val="00AC679F"/>
    <w:rsid w:val="00AC797A"/>
    <w:rsid w:val="00AD0BE0"/>
    <w:rsid w:val="00AD208B"/>
    <w:rsid w:val="00AD5A2E"/>
    <w:rsid w:val="00AD6B67"/>
    <w:rsid w:val="00AE1A34"/>
    <w:rsid w:val="00AE6D9F"/>
    <w:rsid w:val="00AE75EC"/>
    <w:rsid w:val="00AF7AD1"/>
    <w:rsid w:val="00B02F75"/>
    <w:rsid w:val="00B07AC2"/>
    <w:rsid w:val="00B16970"/>
    <w:rsid w:val="00B2207A"/>
    <w:rsid w:val="00B2717C"/>
    <w:rsid w:val="00B275C0"/>
    <w:rsid w:val="00B45FCE"/>
    <w:rsid w:val="00B5205B"/>
    <w:rsid w:val="00B546A1"/>
    <w:rsid w:val="00B92F9D"/>
    <w:rsid w:val="00BA2F13"/>
    <w:rsid w:val="00BA4939"/>
    <w:rsid w:val="00BB1159"/>
    <w:rsid w:val="00BB7CBC"/>
    <w:rsid w:val="00BC30A6"/>
    <w:rsid w:val="00BC63BA"/>
    <w:rsid w:val="00BD1F83"/>
    <w:rsid w:val="00BE3F84"/>
    <w:rsid w:val="00BF1114"/>
    <w:rsid w:val="00BF1526"/>
    <w:rsid w:val="00C10DF2"/>
    <w:rsid w:val="00C15424"/>
    <w:rsid w:val="00C167C0"/>
    <w:rsid w:val="00C202D7"/>
    <w:rsid w:val="00C30092"/>
    <w:rsid w:val="00C341D8"/>
    <w:rsid w:val="00C373BF"/>
    <w:rsid w:val="00C42A41"/>
    <w:rsid w:val="00C53307"/>
    <w:rsid w:val="00C53763"/>
    <w:rsid w:val="00C53CC9"/>
    <w:rsid w:val="00C55900"/>
    <w:rsid w:val="00C65B82"/>
    <w:rsid w:val="00C71803"/>
    <w:rsid w:val="00C71C2E"/>
    <w:rsid w:val="00C7613A"/>
    <w:rsid w:val="00CA2408"/>
    <w:rsid w:val="00CC51DB"/>
    <w:rsid w:val="00CC6345"/>
    <w:rsid w:val="00CD0B36"/>
    <w:rsid w:val="00CE1EA2"/>
    <w:rsid w:val="00CF4EB5"/>
    <w:rsid w:val="00CF50E8"/>
    <w:rsid w:val="00D01F78"/>
    <w:rsid w:val="00D110CD"/>
    <w:rsid w:val="00D132D9"/>
    <w:rsid w:val="00D1470F"/>
    <w:rsid w:val="00D21C17"/>
    <w:rsid w:val="00D271A1"/>
    <w:rsid w:val="00D277AB"/>
    <w:rsid w:val="00D31655"/>
    <w:rsid w:val="00D33779"/>
    <w:rsid w:val="00D40BEB"/>
    <w:rsid w:val="00D4360C"/>
    <w:rsid w:val="00D442EC"/>
    <w:rsid w:val="00D501BC"/>
    <w:rsid w:val="00D60741"/>
    <w:rsid w:val="00D63A7B"/>
    <w:rsid w:val="00D64CA6"/>
    <w:rsid w:val="00D66EBF"/>
    <w:rsid w:val="00D72DC0"/>
    <w:rsid w:val="00D76201"/>
    <w:rsid w:val="00D9128F"/>
    <w:rsid w:val="00D92FF9"/>
    <w:rsid w:val="00D948FC"/>
    <w:rsid w:val="00DA115C"/>
    <w:rsid w:val="00DA5A45"/>
    <w:rsid w:val="00DB2312"/>
    <w:rsid w:val="00DB4B10"/>
    <w:rsid w:val="00DB4DC5"/>
    <w:rsid w:val="00DC1B95"/>
    <w:rsid w:val="00DD40BC"/>
    <w:rsid w:val="00DE6FD9"/>
    <w:rsid w:val="00DE7E6B"/>
    <w:rsid w:val="00DF022B"/>
    <w:rsid w:val="00DF3DF1"/>
    <w:rsid w:val="00DF58B9"/>
    <w:rsid w:val="00E0198B"/>
    <w:rsid w:val="00E04E4F"/>
    <w:rsid w:val="00E05C10"/>
    <w:rsid w:val="00E07B2B"/>
    <w:rsid w:val="00E07DB6"/>
    <w:rsid w:val="00E1226F"/>
    <w:rsid w:val="00E31FF4"/>
    <w:rsid w:val="00E33D04"/>
    <w:rsid w:val="00E40D74"/>
    <w:rsid w:val="00E41A2F"/>
    <w:rsid w:val="00E41D85"/>
    <w:rsid w:val="00E56ED2"/>
    <w:rsid w:val="00E61CC7"/>
    <w:rsid w:val="00E84EEE"/>
    <w:rsid w:val="00E87BE8"/>
    <w:rsid w:val="00E965B2"/>
    <w:rsid w:val="00EC17D5"/>
    <w:rsid w:val="00EC4BD4"/>
    <w:rsid w:val="00EC70E6"/>
    <w:rsid w:val="00EC7C65"/>
    <w:rsid w:val="00ED036E"/>
    <w:rsid w:val="00ED2BB1"/>
    <w:rsid w:val="00ED3A6F"/>
    <w:rsid w:val="00ED4FFB"/>
    <w:rsid w:val="00EE0EAD"/>
    <w:rsid w:val="00EE2684"/>
    <w:rsid w:val="00EE69F0"/>
    <w:rsid w:val="00EF1CD9"/>
    <w:rsid w:val="00F01067"/>
    <w:rsid w:val="00F037DF"/>
    <w:rsid w:val="00F0486E"/>
    <w:rsid w:val="00F059D0"/>
    <w:rsid w:val="00F149B1"/>
    <w:rsid w:val="00F17158"/>
    <w:rsid w:val="00F204F2"/>
    <w:rsid w:val="00F209F9"/>
    <w:rsid w:val="00F24804"/>
    <w:rsid w:val="00F24D28"/>
    <w:rsid w:val="00F25C80"/>
    <w:rsid w:val="00F26868"/>
    <w:rsid w:val="00F31772"/>
    <w:rsid w:val="00F31C9B"/>
    <w:rsid w:val="00F32A35"/>
    <w:rsid w:val="00F42C0B"/>
    <w:rsid w:val="00F457CE"/>
    <w:rsid w:val="00F50179"/>
    <w:rsid w:val="00F52E9C"/>
    <w:rsid w:val="00F5453E"/>
    <w:rsid w:val="00F54910"/>
    <w:rsid w:val="00F62EDF"/>
    <w:rsid w:val="00F71299"/>
    <w:rsid w:val="00F713AF"/>
    <w:rsid w:val="00F7340E"/>
    <w:rsid w:val="00F76E0A"/>
    <w:rsid w:val="00F8220E"/>
    <w:rsid w:val="00F82FDF"/>
    <w:rsid w:val="00F96FDA"/>
    <w:rsid w:val="00F97385"/>
    <w:rsid w:val="00F97789"/>
    <w:rsid w:val="00F97A55"/>
    <w:rsid w:val="00FA371C"/>
    <w:rsid w:val="00FA73D5"/>
    <w:rsid w:val="00FC5A6F"/>
    <w:rsid w:val="00FC6E38"/>
    <w:rsid w:val="00FD0B69"/>
    <w:rsid w:val="00FD5EF4"/>
    <w:rsid w:val="00FD64D3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3DAEB03E69FC381CFCEDE562A5130BBC7C1FEA4A5CECCB936E2114A6D7B5355F96575861F810D0A96FE3C28Cj0Y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995-26E2-449F-8BD5-4F79472F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10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Admin</cp:lastModifiedBy>
  <cp:revision>234</cp:revision>
  <cp:lastPrinted>2022-11-07T06:50:00Z</cp:lastPrinted>
  <dcterms:created xsi:type="dcterms:W3CDTF">2019-11-13T05:46:00Z</dcterms:created>
  <dcterms:modified xsi:type="dcterms:W3CDTF">2023-11-14T11:15:00Z</dcterms:modified>
</cp:coreProperties>
</file>